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B3" w:rsidRPr="00F312D2" w:rsidRDefault="005C52B3">
      <w:pPr>
        <w:rPr>
          <w:rFonts w:hint="eastAsia"/>
          <w:sz w:val="22"/>
          <w:szCs w:val="22"/>
        </w:rPr>
      </w:pPr>
      <w:r w:rsidRPr="00F312D2">
        <w:rPr>
          <w:rFonts w:hint="eastAsia"/>
          <w:sz w:val="22"/>
          <w:szCs w:val="22"/>
        </w:rPr>
        <w:t>別記様式</w:t>
      </w:r>
      <w:r w:rsidRPr="00F312D2">
        <w:rPr>
          <w:sz w:val="22"/>
          <w:szCs w:val="22"/>
        </w:rPr>
        <w:t>(</w:t>
      </w:r>
      <w:r w:rsidRPr="00F312D2">
        <w:rPr>
          <w:rFonts w:hint="eastAsia"/>
          <w:sz w:val="22"/>
          <w:szCs w:val="22"/>
        </w:rPr>
        <w:t>第</w:t>
      </w:r>
      <w:r w:rsidRPr="00F312D2">
        <w:rPr>
          <w:sz w:val="22"/>
          <w:szCs w:val="22"/>
        </w:rPr>
        <w:t>4</w:t>
      </w:r>
      <w:r w:rsidRPr="00F312D2">
        <w:rPr>
          <w:rFonts w:hint="eastAsia"/>
          <w:sz w:val="22"/>
          <w:szCs w:val="22"/>
        </w:rPr>
        <w:t>条関係</w:t>
      </w:r>
      <w:r w:rsidRPr="00F312D2">
        <w:rPr>
          <w:sz w:val="22"/>
          <w:szCs w:val="22"/>
        </w:rPr>
        <w:t>)</w:t>
      </w:r>
    </w:p>
    <w:p w:rsidR="00CA7F91" w:rsidRPr="00F312D2" w:rsidRDefault="00CA7F91">
      <w:pPr>
        <w:rPr>
          <w:sz w:val="22"/>
          <w:szCs w:val="22"/>
        </w:rPr>
      </w:pPr>
    </w:p>
    <w:p w:rsidR="005C52B3" w:rsidRPr="00F312D2" w:rsidRDefault="00CA7F91">
      <w:pPr>
        <w:jc w:val="center"/>
        <w:rPr>
          <w:rFonts w:hint="eastAsia"/>
          <w:sz w:val="22"/>
          <w:szCs w:val="22"/>
        </w:rPr>
      </w:pPr>
      <w:r w:rsidRPr="00F312D2">
        <w:rPr>
          <w:rFonts w:hint="eastAsia"/>
          <w:sz w:val="22"/>
          <w:szCs w:val="22"/>
        </w:rPr>
        <w:t>母子</w:t>
      </w:r>
      <w:r w:rsidR="0048761E" w:rsidRPr="00F312D2">
        <w:rPr>
          <w:rFonts w:hint="eastAsia"/>
          <w:sz w:val="22"/>
          <w:szCs w:val="22"/>
        </w:rPr>
        <w:t>・</w:t>
      </w:r>
      <w:r w:rsidR="000C66B9" w:rsidRPr="00F312D2">
        <w:rPr>
          <w:rFonts w:hint="eastAsia"/>
          <w:sz w:val="22"/>
          <w:szCs w:val="22"/>
        </w:rPr>
        <w:t>父子</w:t>
      </w:r>
      <w:r w:rsidR="0048761E" w:rsidRPr="00F312D2">
        <w:rPr>
          <w:rFonts w:hint="eastAsia"/>
          <w:sz w:val="22"/>
          <w:szCs w:val="22"/>
        </w:rPr>
        <w:t>・</w:t>
      </w:r>
      <w:r w:rsidR="005C52B3" w:rsidRPr="00F312D2">
        <w:rPr>
          <w:rFonts w:hint="eastAsia"/>
          <w:sz w:val="22"/>
          <w:szCs w:val="22"/>
        </w:rPr>
        <w:t>寡婦福祉資金貸付金利子補給申請書</w:t>
      </w:r>
    </w:p>
    <w:p w:rsidR="00CA7F91" w:rsidRPr="00F312D2" w:rsidRDefault="00CA7F91" w:rsidP="0048761E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80"/>
        <w:gridCol w:w="840"/>
        <w:gridCol w:w="1140"/>
        <w:gridCol w:w="1380"/>
        <w:gridCol w:w="480"/>
        <w:gridCol w:w="60"/>
        <w:gridCol w:w="2460"/>
      </w:tblGrid>
      <w:tr w:rsidR="005C52B3" w:rsidRPr="00F312D2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80" w:type="dxa"/>
            <w:vMerge w:val="restart"/>
            <w:vAlign w:val="center"/>
          </w:tcPr>
          <w:p w:rsidR="005C52B3" w:rsidRPr="00F312D2" w:rsidRDefault="005C52B3">
            <w:pPr>
              <w:jc w:val="distribute"/>
              <w:rPr>
                <w:rFonts w:hint="eastAsia"/>
                <w:position w:val="30"/>
                <w:sz w:val="22"/>
                <w:szCs w:val="22"/>
              </w:rPr>
            </w:pPr>
            <w:r w:rsidRPr="00F312D2">
              <w:rPr>
                <w:rFonts w:hint="eastAsia"/>
                <w:position w:val="30"/>
                <w:sz w:val="22"/>
                <w:szCs w:val="22"/>
              </w:rPr>
              <w:t>申請者</w:t>
            </w:r>
          </w:p>
          <w:p w:rsidR="005C52B3" w:rsidRPr="00F312D2" w:rsidRDefault="005C52B3">
            <w:pPr>
              <w:jc w:val="distribute"/>
              <w:rPr>
                <w:sz w:val="22"/>
                <w:szCs w:val="22"/>
              </w:rPr>
            </w:pPr>
            <w:r w:rsidRPr="00F312D2">
              <w:rPr>
                <w:rFonts w:hint="eastAsia"/>
                <w:sz w:val="22"/>
                <w:szCs w:val="22"/>
              </w:rPr>
              <w:t>住所氏名</w:t>
            </w:r>
          </w:p>
        </w:tc>
        <w:tc>
          <w:tcPr>
            <w:tcW w:w="6840" w:type="dxa"/>
            <w:gridSpan w:val="7"/>
            <w:vAlign w:val="center"/>
          </w:tcPr>
          <w:p w:rsidR="005C52B3" w:rsidRPr="00F312D2" w:rsidRDefault="005C52B3" w:rsidP="00486A7D">
            <w:pPr>
              <w:rPr>
                <w:sz w:val="22"/>
                <w:szCs w:val="22"/>
              </w:rPr>
            </w:pPr>
            <w:r w:rsidRPr="00F312D2">
              <w:rPr>
                <w:rFonts w:hint="eastAsia"/>
                <w:sz w:val="22"/>
                <w:szCs w:val="22"/>
              </w:rPr>
              <w:t>山梨県南巨摩郡</w:t>
            </w:r>
            <w:r w:rsidR="000C66B9" w:rsidRPr="00F312D2">
              <w:rPr>
                <w:rFonts w:hint="eastAsia"/>
                <w:sz w:val="22"/>
                <w:szCs w:val="22"/>
              </w:rPr>
              <w:t>身延町</w:t>
            </w:r>
            <w:r w:rsidRPr="00F312D2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="00486A7D" w:rsidRPr="00F312D2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5C52B3" w:rsidRPr="00F312D2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80" w:type="dxa"/>
            <w:vMerge/>
            <w:vAlign w:val="center"/>
          </w:tcPr>
          <w:p w:rsidR="005C52B3" w:rsidRPr="00F312D2" w:rsidRDefault="005C52B3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gridSpan w:val="7"/>
            <w:vAlign w:val="center"/>
          </w:tcPr>
          <w:p w:rsidR="005C52B3" w:rsidRPr="00F312D2" w:rsidRDefault="005C52B3">
            <w:pPr>
              <w:rPr>
                <w:rFonts w:hint="eastAsia"/>
                <w:sz w:val="22"/>
                <w:szCs w:val="22"/>
              </w:rPr>
            </w:pPr>
            <w:r w:rsidRPr="00F312D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C52B3" w:rsidRPr="00F312D2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80" w:type="dxa"/>
            <w:vAlign w:val="center"/>
          </w:tcPr>
          <w:p w:rsidR="005C52B3" w:rsidRPr="00F312D2" w:rsidRDefault="005C52B3">
            <w:pPr>
              <w:jc w:val="distribute"/>
              <w:rPr>
                <w:sz w:val="22"/>
                <w:szCs w:val="22"/>
              </w:rPr>
            </w:pPr>
            <w:r w:rsidRPr="00F312D2">
              <w:rPr>
                <w:rFonts w:hint="eastAsia"/>
                <w:sz w:val="22"/>
                <w:szCs w:val="22"/>
              </w:rPr>
              <w:t>貸付決定番号</w:t>
            </w:r>
          </w:p>
        </w:tc>
        <w:tc>
          <w:tcPr>
            <w:tcW w:w="6840" w:type="dxa"/>
            <w:gridSpan w:val="7"/>
            <w:vAlign w:val="center"/>
          </w:tcPr>
          <w:p w:rsidR="005C52B3" w:rsidRPr="00F312D2" w:rsidRDefault="005C52B3">
            <w:pPr>
              <w:rPr>
                <w:rFonts w:hint="eastAsia"/>
                <w:sz w:val="22"/>
                <w:szCs w:val="22"/>
              </w:rPr>
            </w:pPr>
            <w:r w:rsidRPr="00F312D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C52B3" w:rsidRPr="00F312D2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80" w:type="dxa"/>
            <w:vAlign w:val="center"/>
          </w:tcPr>
          <w:p w:rsidR="005C52B3" w:rsidRPr="00F312D2" w:rsidRDefault="005C52B3">
            <w:pPr>
              <w:jc w:val="distribute"/>
              <w:rPr>
                <w:sz w:val="22"/>
                <w:szCs w:val="22"/>
              </w:rPr>
            </w:pPr>
            <w:r w:rsidRPr="00F312D2">
              <w:rPr>
                <w:rFonts w:hint="eastAsia"/>
                <w:sz w:val="22"/>
                <w:szCs w:val="22"/>
              </w:rPr>
              <w:t>資金の種類</w:t>
            </w:r>
          </w:p>
        </w:tc>
        <w:tc>
          <w:tcPr>
            <w:tcW w:w="2460" w:type="dxa"/>
            <w:gridSpan w:val="3"/>
            <w:vAlign w:val="center"/>
          </w:tcPr>
          <w:p w:rsidR="005C52B3" w:rsidRPr="00F312D2" w:rsidRDefault="005C52B3">
            <w:pPr>
              <w:jc w:val="right"/>
              <w:rPr>
                <w:sz w:val="22"/>
                <w:szCs w:val="22"/>
              </w:rPr>
            </w:pPr>
            <w:r w:rsidRPr="00F312D2">
              <w:rPr>
                <w:rFonts w:hint="eastAsia"/>
                <w:sz w:val="22"/>
                <w:szCs w:val="22"/>
              </w:rPr>
              <w:t>資金</w:t>
            </w:r>
          </w:p>
        </w:tc>
        <w:tc>
          <w:tcPr>
            <w:tcW w:w="1920" w:type="dxa"/>
            <w:gridSpan w:val="3"/>
            <w:vAlign w:val="center"/>
          </w:tcPr>
          <w:p w:rsidR="005C52B3" w:rsidRPr="00F312D2" w:rsidRDefault="005C52B3">
            <w:pPr>
              <w:jc w:val="distribute"/>
              <w:rPr>
                <w:sz w:val="22"/>
                <w:szCs w:val="22"/>
              </w:rPr>
            </w:pPr>
            <w:r w:rsidRPr="00F312D2">
              <w:rPr>
                <w:rFonts w:hint="eastAsia"/>
                <w:sz w:val="22"/>
                <w:szCs w:val="22"/>
              </w:rPr>
              <w:t>貸付けされた金額</w:t>
            </w:r>
          </w:p>
        </w:tc>
        <w:tc>
          <w:tcPr>
            <w:tcW w:w="2460" w:type="dxa"/>
            <w:vAlign w:val="center"/>
          </w:tcPr>
          <w:p w:rsidR="005C52B3" w:rsidRPr="00F312D2" w:rsidRDefault="005C52B3">
            <w:pPr>
              <w:rPr>
                <w:rFonts w:hint="eastAsia"/>
                <w:sz w:val="22"/>
                <w:szCs w:val="22"/>
              </w:rPr>
            </w:pPr>
            <w:r w:rsidRPr="00F312D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C52B3" w:rsidRPr="00F312D2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80" w:type="dxa"/>
            <w:vMerge w:val="restart"/>
            <w:vAlign w:val="center"/>
          </w:tcPr>
          <w:p w:rsidR="005C52B3" w:rsidRPr="00F312D2" w:rsidRDefault="005C52B3">
            <w:pPr>
              <w:rPr>
                <w:sz w:val="22"/>
                <w:szCs w:val="22"/>
              </w:rPr>
            </w:pPr>
            <w:r w:rsidRPr="00F312D2">
              <w:rPr>
                <w:rFonts w:hint="eastAsia"/>
                <w:position w:val="30"/>
                <w:sz w:val="22"/>
                <w:szCs w:val="22"/>
              </w:rPr>
              <w:t xml:space="preserve">　　年度内に償</w:t>
            </w:r>
            <w:r w:rsidRPr="00F312D2">
              <w:rPr>
                <w:rFonts w:hint="eastAsia"/>
                <w:sz w:val="22"/>
                <w:szCs w:val="22"/>
              </w:rPr>
              <w:t>還した年月日</w:t>
            </w:r>
          </w:p>
        </w:tc>
        <w:tc>
          <w:tcPr>
            <w:tcW w:w="1320" w:type="dxa"/>
            <w:gridSpan w:val="2"/>
            <w:vAlign w:val="center"/>
          </w:tcPr>
          <w:p w:rsidR="005C52B3" w:rsidRPr="00F312D2" w:rsidRDefault="005C52B3">
            <w:pPr>
              <w:jc w:val="distribute"/>
              <w:rPr>
                <w:sz w:val="22"/>
                <w:szCs w:val="22"/>
              </w:rPr>
            </w:pPr>
            <w:r w:rsidRPr="00F312D2">
              <w:rPr>
                <w:rFonts w:hint="eastAsia"/>
                <w:sz w:val="22"/>
                <w:szCs w:val="22"/>
              </w:rPr>
              <w:t>第1期</w:t>
            </w:r>
          </w:p>
        </w:tc>
        <w:tc>
          <w:tcPr>
            <w:tcW w:w="5520" w:type="dxa"/>
            <w:gridSpan w:val="5"/>
            <w:vAlign w:val="center"/>
          </w:tcPr>
          <w:p w:rsidR="005C52B3" w:rsidRPr="00F312D2" w:rsidRDefault="005C52B3">
            <w:pPr>
              <w:rPr>
                <w:sz w:val="22"/>
                <w:szCs w:val="22"/>
              </w:rPr>
            </w:pPr>
            <w:r w:rsidRPr="00F312D2">
              <w:rPr>
                <w:rFonts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5C52B3" w:rsidRPr="00F312D2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80" w:type="dxa"/>
            <w:vMerge/>
            <w:vAlign w:val="center"/>
          </w:tcPr>
          <w:p w:rsidR="005C52B3" w:rsidRPr="00F312D2" w:rsidRDefault="005C52B3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5C52B3" w:rsidRPr="00F312D2" w:rsidRDefault="005C52B3">
            <w:pPr>
              <w:jc w:val="distribute"/>
              <w:rPr>
                <w:sz w:val="22"/>
                <w:szCs w:val="22"/>
              </w:rPr>
            </w:pPr>
            <w:r w:rsidRPr="00F312D2">
              <w:rPr>
                <w:rFonts w:hint="eastAsia"/>
                <w:sz w:val="22"/>
                <w:szCs w:val="22"/>
              </w:rPr>
              <w:t>第2期</w:t>
            </w:r>
          </w:p>
        </w:tc>
        <w:tc>
          <w:tcPr>
            <w:tcW w:w="5520" w:type="dxa"/>
            <w:gridSpan w:val="5"/>
            <w:vAlign w:val="center"/>
          </w:tcPr>
          <w:p w:rsidR="005C52B3" w:rsidRPr="00F312D2" w:rsidRDefault="005C52B3">
            <w:pPr>
              <w:rPr>
                <w:sz w:val="22"/>
                <w:szCs w:val="22"/>
              </w:rPr>
            </w:pPr>
            <w:r w:rsidRPr="00F312D2">
              <w:rPr>
                <w:rFonts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5C52B3" w:rsidRPr="00F312D2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80" w:type="dxa"/>
            <w:vMerge w:val="restart"/>
            <w:vAlign w:val="center"/>
          </w:tcPr>
          <w:p w:rsidR="005C52B3" w:rsidRPr="00F312D2" w:rsidRDefault="005C52B3">
            <w:pPr>
              <w:rPr>
                <w:sz w:val="22"/>
                <w:szCs w:val="22"/>
              </w:rPr>
            </w:pPr>
            <w:r w:rsidRPr="00F312D2">
              <w:rPr>
                <w:rFonts w:hint="eastAsia"/>
                <w:position w:val="30"/>
                <w:sz w:val="22"/>
                <w:szCs w:val="22"/>
              </w:rPr>
              <w:t xml:space="preserve">　　年度内に償還した金額及び</w:t>
            </w:r>
            <w:r w:rsidRPr="00F312D2">
              <w:rPr>
                <w:rFonts w:hint="eastAsia"/>
                <w:sz w:val="22"/>
                <w:szCs w:val="22"/>
              </w:rPr>
              <w:t>利子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5C52B3" w:rsidRPr="00F312D2" w:rsidRDefault="005C52B3">
            <w:pPr>
              <w:jc w:val="center"/>
              <w:rPr>
                <w:sz w:val="22"/>
                <w:szCs w:val="22"/>
              </w:rPr>
            </w:pPr>
            <w:r w:rsidRPr="00F312D2">
              <w:rPr>
                <w:rFonts w:hint="eastAsia"/>
                <w:spacing w:val="105"/>
                <w:sz w:val="22"/>
                <w:szCs w:val="22"/>
              </w:rPr>
              <w:t>元</w:t>
            </w:r>
            <w:r w:rsidRPr="00F312D2">
              <w:rPr>
                <w:rFonts w:hint="eastAsia"/>
                <w:sz w:val="22"/>
                <w:szCs w:val="22"/>
              </w:rPr>
              <w:t>金</w:t>
            </w:r>
          </w:p>
        </w:tc>
        <w:tc>
          <w:tcPr>
            <w:tcW w:w="840" w:type="dxa"/>
            <w:vAlign w:val="center"/>
          </w:tcPr>
          <w:p w:rsidR="005C52B3" w:rsidRPr="00F312D2" w:rsidRDefault="005C52B3">
            <w:pPr>
              <w:jc w:val="distribute"/>
              <w:rPr>
                <w:sz w:val="22"/>
                <w:szCs w:val="22"/>
              </w:rPr>
            </w:pPr>
            <w:r w:rsidRPr="00F312D2">
              <w:rPr>
                <w:rFonts w:hint="eastAsia"/>
                <w:sz w:val="22"/>
                <w:szCs w:val="22"/>
              </w:rPr>
              <w:t>第1期</w:t>
            </w:r>
          </w:p>
        </w:tc>
        <w:tc>
          <w:tcPr>
            <w:tcW w:w="2520" w:type="dxa"/>
            <w:gridSpan w:val="2"/>
            <w:vAlign w:val="center"/>
          </w:tcPr>
          <w:p w:rsidR="005C52B3" w:rsidRPr="00F312D2" w:rsidRDefault="005C52B3">
            <w:pPr>
              <w:rPr>
                <w:rFonts w:hint="eastAsia"/>
                <w:sz w:val="22"/>
                <w:szCs w:val="22"/>
              </w:rPr>
            </w:pPr>
            <w:r w:rsidRPr="00F312D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5C52B3" w:rsidRPr="00F312D2" w:rsidRDefault="005C52B3">
            <w:pPr>
              <w:jc w:val="center"/>
              <w:rPr>
                <w:sz w:val="22"/>
                <w:szCs w:val="22"/>
              </w:rPr>
            </w:pPr>
            <w:r w:rsidRPr="00F312D2">
              <w:rPr>
                <w:rFonts w:hint="eastAsia"/>
                <w:spacing w:val="105"/>
                <w:sz w:val="22"/>
                <w:szCs w:val="22"/>
              </w:rPr>
              <w:t>利</w:t>
            </w:r>
            <w:r w:rsidRPr="00F312D2">
              <w:rPr>
                <w:rFonts w:hint="eastAsia"/>
                <w:sz w:val="22"/>
                <w:szCs w:val="22"/>
              </w:rPr>
              <w:t>子</w:t>
            </w:r>
          </w:p>
        </w:tc>
        <w:tc>
          <w:tcPr>
            <w:tcW w:w="2520" w:type="dxa"/>
            <w:gridSpan w:val="2"/>
            <w:vAlign w:val="center"/>
          </w:tcPr>
          <w:p w:rsidR="005C52B3" w:rsidRPr="00F312D2" w:rsidRDefault="005C52B3">
            <w:pPr>
              <w:rPr>
                <w:rFonts w:hint="eastAsia"/>
                <w:sz w:val="22"/>
                <w:szCs w:val="22"/>
              </w:rPr>
            </w:pPr>
            <w:r w:rsidRPr="00F312D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C52B3" w:rsidRPr="00F312D2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80" w:type="dxa"/>
            <w:vMerge/>
            <w:vAlign w:val="center"/>
          </w:tcPr>
          <w:p w:rsidR="005C52B3" w:rsidRPr="00F312D2" w:rsidRDefault="005C52B3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vMerge/>
            <w:vAlign w:val="center"/>
          </w:tcPr>
          <w:p w:rsidR="005C52B3" w:rsidRPr="00F312D2" w:rsidRDefault="005C52B3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5C52B3" w:rsidRPr="00F312D2" w:rsidRDefault="005C52B3">
            <w:pPr>
              <w:jc w:val="distribute"/>
              <w:rPr>
                <w:sz w:val="22"/>
                <w:szCs w:val="22"/>
              </w:rPr>
            </w:pPr>
            <w:r w:rsidRPr="00F312D2">
              <w:rPr>
                <w:rFonts w:hint="eastAsia"/>
                <w:sz w:val="22"/>
                <w:szCs w:val="22"/>
              </w:rPr>
              <w:t>第2期</w:t>
            </w:r>
          </w:p>
        </w:tc>
        <w:tc>
          <w:tcPr>
            <w:tcW w:w="2520" w:type="dxa"/>
            <w:gridSpan w:val="2"/>
            <w:vAlign w:val="center"/>
          </w:tcPr>
          <w:p w:rsidR="005C52B3" w:rsidRPr="00F312D2" w:rsidRDefault="005C52B3">
            <w:pPr>
              <w:rPr>
                <w:rFonts w:hint="eastAsia"/>
                <w:sz w:val="22"/>
                <w:szCs w:val="22"/>
              </w:rPr>
            </w:pPr>
            <w:r w:rsidRPr="00F312D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:rsidR="005C52B3" w:rsidRPr="00F312D2" w:rsidRDefault="005C52B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C52B3" w:rsidRPr="00F312D2" w:rsidRDefault="005C52B3">
            <w:pPr>
              <w:rPr>
                <w:rFonts w:hint="eastAsia"/>
                <w:sz w:val="22"/>
                <w:szCs w:val="22"/>
              </w:rPr>
            </w:pPr>
            <w:r w:rsidRPr="00F312D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C52B3" w:rsidRPr="00F312D2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80" w:type="dxa"/>
            <w:vMerge/>
            <w:vAlign w:val="center"/>
          </w:tcPr>
          <w:p w:rsidR="005C52B3" w:rsidRPr="00F312D2" w:rsidRDefault="005C52B3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5C52B3" w:rsidRPr="00F312D2" w:rsidRDefault="005C52B3">
            <w:pPr>
              <w:jc w:val="center"/>
              <w:rPr>
                <w:sz w:val="22"/>
                <w:szCs w:val="22"/>
              </w:rPr>
            </w:pPr>
            <w:r w:rsidRPr="00F312D2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5520" w:type="dxa"/>
            <w:gridSpan w:val="5"/>
            <w:vAlign w:val="center"/>
          </w:tcPr>
          <w:p w:rsidR="005C52B3" w:rsidRPr="00F312D2" w:rsidRDefault="005C52B3">
            <w:pPr>
              <w:rPr>
                <w:rFonts w:hint="eastAsia"/>
                <w:sz w:val="22"/>
                <w:szCs w:val="22"/>
              </w:rPr>
            </w:pPr>
            <w:r w:rsidRPr="00F312D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5C52B3" w:rsidRPr="00F312D2" w:rsidRDefault="005C52B3">
      <w:pPr>
        <w:rPr>
          <w:rFonts w:hint="eastAsia"/>
          <w:sz w:val="22"/>
          <w:szCs w:val="22"/>
        </w:rPr>
      </w:pPr>
    </w:p>
    <w:p w:rsidR="005C52B3" w:rsidRPr="00F312D2" w:rsidRDefault="005C52B3">
      <w:pPr>
        <w:rPr>
          <w:rFonts w:hint="eastAsia"/>
          <w:sz w:val="22"/>
          <w:szCs w:val="22"/>
        </w:rPr>
      </w:pPr>
    </w:p>
    <w:p w:rsidR="005C52B3" w:rsidRPr="00F312D2" w:rsidRDefault="005C52B3">
      <w:pPr>
        <w:rPr>
          <w:rFonts w:hint="eastAsia"/>
          <w:sz w:val="22"/>
          <w:szCs w:val="22"/>
        </w:rPr>
      </w:pPr>
      <w:r w:rsidRPr="00F312D2">
        <w:rPr>
          <w:rFonts w:hint="eastAsia"/>
          <w:sz w:val="22"/>
          <w:szCs w:val="22"/>
        </w:rPr>
        <w:t xml:space="preserve">　上記のとおり母子及び</w:t>
      </w:r>
      <w:r w:rsidR="00242D39" w:rsidRPr="00F312D2">
        <w:rPr>
          <w:rFonts w:hint="eastAsia"/>
          <w:sz w:val="22"/>
          <w:szCs w:val="22"/>
        </w:rPr>
        <w:t>父子並びに</w:t>
      </w:r>
      <w:r w:rsidRPr="00F312D2">
        <w:rPr>
          <w:rFonts w:hint="eastAsia"/>
          <w:sz w:val="22"/>
          <w:szCs w:val="22"/>
        </w:rPr>
        <w:t>寡婦福祉資金貸付償還金利子補給規則第4条の規定により申請します。</w:t>
      </w:r>
    </w:p>
    <w:p w:rsidR="005C52B3" w:rsidRPr="00F312D2" w:rsidRDefault="005C52B3">
      <w:pPr>
        <w:rPr>
          <w:rFonts w:hint="eastAsia"/>
          <w:sz w:val="22"/>
          <w:szCs w:val="22"/>
        </w:rPr>
      </w:pPr>
    </w:p>
    <w:p w:rsidR="005C52B3" w:rsidRPr="00F312D2" w:rsidRDefault="005C52B3">
      <w:pPr>
        <w:rPr>
          <w:rFonts w:hint="eastAsia"/>
          <w:sz w:val="22"/>
          <w:szCs w:val="22"/>
        </w:rPr>
      </w:pPr>
    </w:p>
    <w:p w:rsidR="005C52B3" w:rsidRPr="00F312D2" w:rsidRDefault="005C52B3">
      <w:pPr>
        <w:rPr>
          <w:rFonts w:hint="eastAsia"/>
          <w:sz w:val="22"/>
          <w:szCs w:val="22"/>
        </w:rPr>
      </w:pPr>
      <w:r w:rsidRPr="00F312D2">
        <w:rPr>
          <w:rFonts w:hint="eastAsia"/>
          <w:sz w:val="22"/>
          <w:szCs w:val="22"/>
        </w:rPr>
        <w:t xml:space="preserve">　　　　　　年　　月　　日</w:t>
      </w:r>
    </w:p>
    <w:p w:rsidR="005C52B3" w:rsidRPr="00F312D2" w:rsidRDefault="005C52B3">
      <w:pPr>
        <w:rPr>
          <w:rFonts w:hint="eastAsia"/>
          <w:sz w:val="22"/>
          <w:szCs w:val="22"/>
        </w:rPr>
      </w:pPr>
    </w:p>
    <w:p w:rsidR="005C52B3" w:rsidRPr="00F312D2" w:rsidRDefault="005C52B3">
      <w:pPr>
        <w:ind w:right="420"/>
        <w:jc w:val="right"/>
        <w:rPr>
          <w:rFonts w:hint="eastAsia"/>
          <w:sz w:val="22"/>
          <w:szCs w:val="22"/>
        </w:rPr>
      </w:pPr>
      <w:r w:rsidRPr="00F312D2">
        <w:rPr>
          <w:rFonts w:hint="eastAsia"/>
          <w:sz w:val="22"/>
          <w:szCs w:val="22"/>
        </w:rPr>
        <w:t xml:space="preserve">申請者氏名　　　　　　　　　　</w:t>
      </w:r>
      <w:r w:rsidR="00E94CFF" w:rsidRPr="00F312D2">
        <w:rPr>
          <w:rFonts w:hint="eastAsia"/>
          <w:sz w:val="22"/>
          <w:szCs w:val="22"/>
        </w:rPr>
        <w:t>㊞</w:t>
      </w:r>
    </w:p>
    <w:p w:rsidR="005C52B3" w:rsidRPr="00F312D2" w:rsidRDefault="005C52B3">
      <w:pPr>
        <w:rPr>
          <w:rFonts w:hint="eastAsia"/>
          <w:sz w:val="22"/>
          <w:szCs w:val="22"/>
        </w:rPr>
      </w:pPr>
    </w:p>
    <w:p w:rsidR="005C52B3" w:rsidRPr="00F312D2" w:rsidRDefault="005C52B3">
      <w:pPr>
        <w:rPr>
          <w:sz w:val="22"/>
          <w:szCs w:val="22"/>
        </w:rPr>
      </w:pPr>
      <w:bookmarkStart w:id="0" w:name="_GoBack"/>
      <w:bookmarkEnd w:id="0"/>
      <w:r w:rsidRPr="00F312D2">
        <w:rPr>
          <w:rFonts w:hint="eastAsia"/>
          <w:sz w:val="22"/>
          <w:szCs w:val="22"/>
        </w:rPr>
        <w:t xml:space="preserve">　　身延町長　　　　様</w:t>
      </w:r>
    </w:p>
    <w:p w:rsidR="005C52B3" w:rsidRPr="00F312D2" w:rsidRDefault="005C52B3">
      <w:pPr>
        <w:rPr>
          <w:rFonts w:hint="eastAsia"/>
          <w:sz w:val="22"/>
          <w:szCs w:val="22"/>
        </w:rPr>
      </w:pPr>
    </w:p>
    <w:p w:rsidR="005C52B3" w:rsidRPr="00F312D2" w:rsidRDefault="005C52B3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1500"/>
        <w:gridCol w:w="2160"/>
        <w:gridCol w:w="960"/>
        <w:gridCol w:w="1950"/>
      </w:tblGrid>
      <w:tr w:rsidR="005C52B3" w:rsidRPr="00F312D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2B3" w:rsidRPr="00F312D2" w:rsidRDefault="005C52B3">
            <w:pPr>
              <w:rPr>
                <w:rFonts w:hint="eastAsia"/>
                <w:sz w:val="22"/>
                <w:szCs w:val="22"/>
              </w:rPr>
            </w:pPr>
            <w:r w:rsidRPr="00F312D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vMerge w:val="restart"/>
            <w:tcBorders>
              <w:left w:val="single" w:sz="4" w:space="0" w:color="auto"/>
            </w:tcBorders>
            <w:vAlign w:val="center"/>
          </w:tcPr>
          <w:p w:rsidR="005C52B3" w:rsidRPr="00F312D2" w:rsidRDefault="005C52B3">
            <w:pPr>
              <w:jc w:val="distribute"/>
              <w:rPr>
                <w:sz w:val="22"/>
                <w:szCs w:val="22"/>
              </w:rPr>
            </w:pPr>
            <w:r w:rsidRPr="00F312D2">
              <w:rPr>
                <w:rFonts w:hint="eastAsia"/>
                <w:sz w:val="22"/>
                <w:szCs w:val="22"/>
              </w:rPr>
              <w:t>支払日</w:t>
            </w:r>
          </w:p>
        </w:tc>
        <w:tc>
          <w:tcPr>
            <w:tcW w:w="2160" w:type="dxa"/>
            <w:vMerge w:val="restart"/>
            <w:vAlign w:val="center"/>
          </w:tcPr>
          <w:p w:rsidR="005C52B3" w:rsidRPr="00F312D2" w:rsidRDefault="005C52B3">
            <w:pPr>
              <w:jc w:val="right"/>
              <w:rPr>
                <w:sz w:val="22"/>
                <w:szCs w:val="22"/>
              </w:rPr>
            </w:pPr>
            <w:r w:rsidRPr="00F312D2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960" w:type="dxa"/>
            <w:vAlign w:val="center"/>
          </w:tcPr>
          <w:p w:rsidR="005C52B3" w:rsidRPr="00F312D2" w:rsidRDefault="005C52B3">
            <w:pPr>
              <w:jc w:val="center"/>
              <w:rPr>
                <w:sz w:val="22"/>
                <w:szCs w:val="22"/>
              </w:rPr>
            </w:pPr>
            <w:r w:rsidRPr="00F312D2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C52B3" w:rsidRPr="00F312D2" w:rsidRDefault="005C52B3">
            <w:pPr>
              <w:widowControl/>
              <w:wordWrap/>
              <w:overflowPunct/>
              <w:autoSpaceDE/>
              <w:autoSpaceDN/>
              <w:jc w:val="left"/>
              <w:rPr>
                <w:rFonts w:hint="eastAsia"/>
                <w:sz w:val="22"/>
                <w:szCs w:val="22"/>
              </w:rPr>
            </w:pPr>
            <w:r w:rsidRPr="00F312D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C52B3" w:rsidRPr="00F312D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2B3" w:rsidRPr="00F312D2" w:rsidRDefault="005C52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</w:tcBorders>
            <w:vAlign w:val="center"/>
          </w:tcPr>
          <w:p w:rsidR="005C52B3" w:rsidRPr="00F312D2" w:rsidRDefault="005C52B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5C52B3" w:rsidRPr="00F312D2" w:rsidRDefault="005C52B3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5C52B3" w:rsidRPr="00F312D2" w:rsidRDefault="005C52B3">
            <w:pPr>
              <w:rPr>
                <w:rFonts w:hint="eastAsia"/>
                <w:sz w:val="22"/>
                <w:szCs w:val="22"/>
              </w:rPr>
            </w:pPr>
            <w:r w:rsidRPr="00F312D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nil"/>
            </w:tcBorders>
          </w:tcPr>
          <w:p w:rsidR="005C52B3" w:rsidRPr="00F312D2" w:rsidRDefault="005C52B3">
            <w:pPr>
              <w:widowControl/>
              <w:wordWrap/>
              <w:overflowPunct/>
              <w:autoSpaceDE/>
              <w:autoSpaceDN/>
              <w:jc w:val="left"/>
              <w:rPr>
                <w:sz w:val="22"/>
                <w:szCs w:val="22"/>
              </w:rPr>
            </w:pPr>
          </w:p>
        </w:tc>
      </w:tr>
      <w:tr w:rsidR="005C52B3" w:rsidRPr="00F312D2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2B3" w:rsidRPr="00F312D2" w:rsidRDefault="005C52B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5C52B3" w:rsidRPr="00F312D2" w:rsidRDefault="005C52B3">
            <w:pPr>
              <w:jc w:val="distribute"/>
              <w:rPr>
                <w:sz w:val="22"/>
                <w:szCs w:val="22"/>
              </w:rPr>
            </w:pPr>
            <w:r w:rsidRPr="00F312D2">
              <w:rPr>
                <w:rFonts w:hint="eastAsia"/>
                <w:sz w:val="22"/>
                <w:szCs w:val="22"/>
              </w:rPr>
              <w:t>支払額</w:t>
            </w:r>
          </w:p>
        </w:tc>
        <w:tc>
          <w:tcPr>
            <w:tcW w:w="2160" w:type="dxa"/>
            <w:vAlign w:val="center"/>
          </w:tcPr>
          <w:p w:rsidR="005C52B3" w:rsidRPr="00F312D2" w:rsidRDefault="005C52B3">
            <w:pPr>
              <w:jc w:val="right"/>
              <w:rPr>
                <w:sz w:val="22"/>
                <w:szCs w:val="22"/>
              </w:rPr>
            </w:pPr>
            <w:r w:rsidRPr="00F312D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960" w:type="dxa"/>
            <w:vMerge/>
            <w:vAlign w:val="center"/>
          </w:tcPr>
          <w:p w:rsidR="005C52B3" w:rsidRPr="00F312D2" w:rsidRDefault="005C52B3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C52B3" w:rsidRPr="00F312D2" w:rsidRDefault="005C52B3">
            <w:pPr>
              <w:widowControl/>
              <w:wordWrap/>
              <w:overflowPunct/>
              <w:autoSpaceDE/>
              <w:autoSpaceDN/>
              <w:jc w:val="left"/>
              <w:rPr>
                <w:sz w:val="22"/>
                <w:szCs w:val="22"/>
              </w:rPr>
            </w:pPr>
          </w:p>
        </w:tc>
      </w:tr>
    </w:tbl>
    <w:p w:rsidR="005C52B3" w:rsidRPr="00F312D2" w:rsidRDefault="005C52B3">
      <w:pPr>
        <w:rPr>
          <w:rFonts w:hint="eastAsia"/>
          <w:sz w:val="22"/>
          <w:szCs w:val="22"/>
        </w:rPr>
      </w:pPr>
    </w:p>
    <w:sectPr w:rsidR="005C52B3" w:rsidRPr="00F312D2" w:rsidSect="00F312D2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37A" w:rsidRDefault="00F9537A">
      <w:r>
        <w:separator/>
      </w:r>
    </w:p>
  </w:endnote>
  <w:endnote w:type="continuationSeparator" w:id="0">
    <w:p w:rsidR="00F9537A" w:rsidRDefault="00F9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6B9" w:rsidRDefault="000C66B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66B9" w:rsidRDefault="000C66B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37A" w:rsidRDefault="00F9537A">
      <w:r>
        <w:separator/>
      </w:r>
    </w:p>
  </w:footnote>
  <w:footnote w:type="continuationSeparator" w:id="0">
    <w:p w:rsidR="00F9537A" w:rsidRDefault="00F95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FF"/>
    <w:rsid w:val="000124AD"/>
    <w:rsid w:val="000C66B9"/>
    <w:rsid w:val="00130412"/>
    <w:rsid w:val="00150850"/>
    <w:rsid w:val="00242D39"/>
    <w:rsid w:val="003D0B1C"/>
    <w:rsid w:val="00424F78"/>
    <w:rsid w:val="00486A7D"/>
    <w:rsid w:val="0048761E"/>
    <w:rsid w:val="005C52B3"/>
    <w:rsid w:val="006D5715"/>
    <w:rsid w:val="00B95D84"/>
    <w:rsid w:val="00CA7F91"/>
    <w:rsid w:val="00D333A1"/>
    <w:rsid w:val="00E94CFF"/>
    <w:rsid w:val="00F312D2"/>
    <w:rsid w:val="00F64B11"/>
    <w:rsid w:val="00F9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D59F8A4-DB4A-42E2-B303-8EEC7E5C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486A7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86A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cp:lastModifiedBy>MNPCA219001</cp:lastModifiedBy>
  <cp:revision>3</cp:revision>
  <cp:lastPrinted>2014-10-10T01:48:00Z</cp:lastPrinted>
  <dcterms:created xsi:type="dcterms:W3CDTF">2024-07-02T00:16:00Z</dcterms:created>
  <dcterms:modified xsi:type="dcterms:W3CDTF">2024-07-02T00:16:00Z</dcterms:modified>
</cp:coreProperties>
</file>