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1EE" w:rsidRPr="00E96176" w:rsidRDefault="004141EE">
      <w:pPr>
        <w:rPr>
          <w:rFonts w:hint="eastAsia"/>
          <w:sz w:val="22"/>
          <w:szCs w:val="22"/>
        </w:rPr>
      </w:pPr>
      <w:r w:rsidRPr="00E96176">
        <w:rPr>
          <w:rFonts w:hint="eastAsia"/>
          <w:sz w:val="22"/>
          <w:szCs w:val="22"/>
        </w:rPr>
        <w:t>様式第18号</w:t>
      </w:r>
    </w:p>
    <w:p w:rsidR="004141EE" w:rsidRPr="00E96176" w:rsidRDefault="004141EE">
      <w:pPr>
        <w:jc w:val="center"/>
        <w:rPr>
          <w:rFonts w:hint="eastAsia"/>
          <w:sz w:val="22"/>
          <w:szCs w:val="22"/>
        </w:rPr>
      </w:pPr>
      <w:r w:rsidRPr="00E96176">
        <w:rPr>
          <w:rFonts w:hint="eastAsia"/>
          <w:spacing w:val="105"/>
          <w:sz w:val="22"/>
          <w:szCs w:val="22"/>
        </w:rPr>
        <w:t>土地交換契約</w:t>
      </w:r>
      <w:r w:rsidRPr="00E96176">
        <w:rPr>
          <w:rFonts w:hint="eastAsia"/>
          <w:sz w:val="22"/>
          <w:szCs w:val="22"/>
        </w:rPr>
        <w:t>書</w:t>
      </w:r>
    </w:p>
    <w:p w:rsidR="004141EE" w:rsidRPr="00E96176" w:rsidRDefault="004141EE">
      <w:pPr>
        <w:rPr>
          <w:rFonts w:hint="eastAsia"/>
          <w:sz w:val="22"/>
          <w:szCs w:val="22"/>
        </w:rPr>
      </w:pPr>
    </w:p>
    <w:p w:rsidR="004141EE" w:rsidRPr="00E96176" w:rsidRDefault="004141EE">
      <w:pPr>
        <w:ind w:left="210" w:hanging="210"/>
        <w:rPr>
          <w:rFonts w:hint="eastAsia"/>
          <w:sz w:val="22"/>
          <w:szCs w:val="22"/>
        </w:rPr>
      </w:pPr>
      <w:r w:rsidRPr="00E96176">
        <w:rPr>
          <w:rFonts w:hint="eastAsia"/>
          <w:sz w:val="22"/>
          <w:szCs w:val="22"/>
        </w:rPr>
        <w:t xml:space="preserve">　　身延町(以下「甲」という。)と　　　　(以下「乙」という。)とは、相互にその所有する土地を交換するため、次の条項により交換契約を締結する。</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(信義、誠実の義務)</w:t>
      </w:r>
    </w:p>
    <w:p w:rsidR="004141EE" w:rsidRPr="00E96176" w:rsidRDefault="004141EE">
      <w:pPr>
        <w:ind w:left="420" w:hanging="420"/>
        <w:rPr>
          <w:rFonts w:hint="eastAsia"/>
          <w:sz w:val="22"/>
          <w:szCs w:val="22"/>
        </w:rPr>
      </w:pPr>
      <w:r w:rsidRPr="00E96176">
        <w:rPr>
          <w:rFonts w:hint="eastAsia"/>
          <w:sz w:val="22"/>
          <w:szCs w:val="22"/>
        </w:rPr>
        <w:t xml:space="preserve">　第1条　甲・乙両者は、信義を重んじ、誠実に本契約を履行しなければならない。</w:t>
      </w:r>
    </w:p>
    <w:p w:rsidR="004141EE" w:rsidRPr="00E96176" w:rsidRDefault="004141EE">
      <w:pPr>
        <w:rPr>
          <w:rFonts w:hint="eastAsia"/>
          <w:sz w:val="22"/>
          <w:szCs w:val="22"/>
        </w:rPr>
      </w:pPr>
      <w:bookmarkStart w:id="0" w:name="_GoBack"/>
      <w:bookmarkEnd w:id="0"/>
    </w:p>
    <w:p w:rsidR="004141EE" w:rsidRPr="00E96176" w:rsidRDefault="004141EE">
      <w:pPr>
        <w:ind w:left="420" w:hanging="420"/>
        <w:rPr>
          <w:rFonts w:hint="eastAsia"/>
          <w:sz w:val="22"/>
          <w:szCs w:val="22"/>
        </w:rPr>
      </w:pPr>
      <w:r w:rsidRPr="00E96176">
        <w:rPr>
          <w:rFonts w:hint="eastAsia"/>
          <w:sz w:val="22"/>
          <w:szCs w:val="22"/>
        </w:rPr>
        <w:t xml:space="preserve">　　(交換に供する土地)</w:t>
      </w:r>
    </w:p>
    <w:p w:rsidR="004141EE" w:rsidRPr="00E96176" w:rsidRDefault="004141EE">
      <w:pPr>
        <w:ind w:left="420" w:hanging="420"/>
        <w:rPr>
          <w:rFonts w:hint="eastAsia"/>
          <w:sz w:val="22"/>
          <w:szCs w:val="22"/>
        </w:rPr>
      </w:pPr>
      <w:r w:rsidRPr="00E96176">
        <w:rPr>
          <w:rFonts w:hint="eastAsia"/>
          <w:sz w:val="22"/>
          <w:szCs w:val="22"/>
        </w:rPr>
        <w:t xml:space="preserve">　第2条　交換する土地は、次のとおりとする。</w:t>
      </w:r>
    </w:p>
    <w:p w:rsidR="004141EE" w:rsidRPr="00E96176" w:rsidRDefault="004141EE">
      <w:pPr>
        <w:rPr>
          <w:rFonts w:hint="eastAsia"/>
          <w:sz w:val="22"/>
          <w:szCs w:val="22"/>
        </w:rPr>
      </w:pPr>
    </w:p>
    <w:p w:rsidR="004141EE" w:rsidRPr="00E96176" w:rsidRDefault="004141EE">
      <w:pPr>
        <w:ind w:left="735" w:hanging="735"/>
        <w:rPr>
          <w:rFonts w:hint="eastAsia"/>
          <w:sz w:val="22"/>
          <w:szCs w:val="22"/>
        </w:rPr>
      </w:pPr>
      <w:r w:rsidRPr="00E96176">
        <w:rPr>
          <w:rFonts w:hint="eastAsia"/>
          <w:sz w:val="22"/>
          <w:szCs w:val="22"/>
        </w:rPr>
        <w:t xml:space="preserve">　　(1)　甲が交換に供する土地</w:t>
      </w:r>
    </w:p>
    <w:p w:rsidR="004141EE" w:rsidRPr="00E96176" w:rsidRDefault="004141EE">
      <w:pPr>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8"/>
        <w:gridCol w:w="1785"/>
        <w:gridCol w:w="945"/>
        <w:gridCol w:w="1575"/>
        <w:gridCol w:w="1062"/>
      </w:tblGrid>
      <w:tr w:rsidR="004141EE" w:rsidRPr="00E96176">
        <w:tblPrEx>
          <w:tblCellMar>
            <w:top w:w="0" w:type="dxa"/>
            <w:bottom w:w="0" w:type="dxa"/>
          </w:tblCellMar>
        </w:tblPrEx>
        <w:trPr>
          <w:trHeight w:val="280"/>
        </w:trPr>
        <w:tc>
          <w:tcPr>
            <w:tcW w:w="3138" w:type="dxa"/>
            <w:vAlign w:val="center"/>
          </w:tcPr>
          <w:p w:rsidR="004141EE" w:rsidRPr="00E96176" w:rsidRDefault="004141EE">
            <w:pPr>
              <w:jc w:val="distribute"/>
              <w:rPr>
                <w:rFonts w:hint="eastAsia"/>
                <w:sz w:val="22"/>
                <w:szCs w:val="22"/>
              </w:rPr>
            </w:pPr>
            <w:r w:rsidRPr="00E96176">
              <w:rPr>
                <w:rFonts w:hint="eastAsia"/>
                <w:sz w:val="22"/>
                <w:szCs w:val="22"/>
              </w:rPr>
              <w:t>土地の所在地</w:t>
            </w:r>
          </w:p>
        </w:tc>
        <w:tc>
          <w:tcPr>
            <w:tcW w:w="1785" w:type="dxa"/>
            <w:vAlign w:val="center"/>
          </w:tcPr>
          <w:p w:rsidR="004141EE" w:rsidRPr="00E96176" w:rsidRDefault="004141EE">
            <w:pPr>
              <w:jc w:val="distribute"/>
              <w:rPr>
                <w:rFonts w:hint="eastAsia"/>
                <w:sz w:val="22"/>
                <w:szCs w:val="22"/>
              </w:rPr>
            </w:pPr>
            <w:r w:rsidRPr="00E96176">
              <w:rPr>
                <w:rFonts w:hint="eastAsia"/>
                <w:sz w:val="22"/>
                <w:szCs w:val="22"/>
              </w:rPr>
              <w:t>道・水路の区分</w:t>
            </w:r>
          </w:p>
        </w:tc>
        <w:tc>
          <w:tcPr>
            <w:tcW w:w="945" w:type="dxa"/>
            <w:vAlign w:val="center"/>
          </w:tcPr>
          <w:p w:rsidR="004141EE" w:rsidRPr="00E96176" w:rsidRDefault="004141EE">
            <w:pPr>
              <w:jc w:val="distribute"/>
              <w:rPr>
                <w:rFonts w:hint="eastAsia"/>
                <w:sz w:val="22"/>
                <w:szCs w:val="22"/>
              </w:rPr>
            </w:pPr>
            <w:r w:rsidRPr="00E96176">
              <w:rPr>
                <w:rFonts w:hint="eastAsia"/>
                <w:sz w:val="22"/>
                <w:szCs w:val="22"/>
              </w:rPr>
              <w:t>数量</w:t>
            </w:r>
          </w:p>
        </w:tc>
        <w:tc>
          <w:tcPr>
            <w:tcW w:w="1575" w:type="dxa"/>
            <w:vAlign w:val="center"/>
          </w:tcPr>
          <w:p w:rsidR="004141EE" w:rsidRPr="00E96176" w:rsidRDefault="004141EE">
            <w:pPr>
              <w:jc w:val="distribute"/>
              <w:rPr>
                <w:rFonts w:hint="eastAsia"/>
                <w:sz w:val="22"/>
                <w:szCs w:val="22"/>
              </w:rPr>
            </w:pPr>
            <w:r w:rsidRPr="00E96176">
              <w:rPr>
                <w:rFonts w:hint="eastAsia"/>
                <w:sz w:val="22"/>
                <w:szCs w:val="22"/>
              </w:rPr>
              <w:t>評価額</w:t>
            </w:r>
          </w:p>
        </w:tc>
        <w:tc>
          <w:tcPr>
            <w:tcW w:w="1062" w:type="dxa"/>
            <w:vAlign w:val="center"/>
          </w:tcPr>
          <w:p w:rsidR="004141EE" w:rsidRPr="00E96176" w:rsidRDefault="004141EE">
            <w:pPr>
              <w:jc w:val="distribute"/>
              <w:rPr>
                <w:rFonts w:hint="eastAsia"/>
                <w:sz w:val="22"/>
                <w:szCs w:val="22"/>
              </w:rPr>
            </w:pPr>
            <w:r w:rsidRPr="00E96176">
              <w:rPr>
                <w:rFonts w:hint="eastAsia"/>
                <w:sz w:val="22"/>
                <w:szCs w:val="22"/>
              </w:rPr>
              <w:t>摘要</w:t>
            </w:r>
          </w:p>
        </w:tc>
      </w:tr>
      <w:tr w:rsidR="004141EE" w:rsidRPr="00E96176">
        <w:tblPrEx>
          <w:tblCellMar>
            <w:top w:w="0" w:type="dxa"/>
            <w:bottom w:w="0" w:type="dxa"/>
          </w:tblCellMar>
        </w:tblPrEx>
        <w:trPr>
          <w:trHeight w:val="280"/>
        </w:trPr>
        <w:tc>
          <w:tcPr>
            <w:tcW w:w="3138" w:type="dxa"/>
            <w:vAlign w:val="center"/>
          </w:tcPr>
          <w:p w:rsidR="004141EE" w:rsidRPr="00E96176" w:rsidRDefault="004141EE">
            <w:pPr>
              <w:rPr>
                <w:rFonts w:hint="eastAsia"/>
                <w:sz w:val="22"/>
                <w:szCs w:val="22"/>
              </w:rPr>
            </w:pPr>
            <w:r w:rsidRPr="00E96176">
              <w:rPr>
                <w:rFonts w:hint="eastAsia"/>
                <w:sz w:val="22"/>
                <w:szCs w:val="22"/>
              </w:rPr>
              <w:t>身延町</w:t>
            </w:r>
          </w:p>
        </w:tc>
        <w:tc>
          <w:tcPr>
            <w:tcW w:w="1785" w:type="dxa"/>
            <w:vAlign w:val="center"/>
          </w:tcPr>
          <w:p w:rsidR="004141EE" w:rsidRPr="00E96176" w:rsidRDefault="004141EE">
            <w:pPr>
              <w:rPr>
                <w:rFonts w:hint="eastAsia"/>
                <w:sz w:val="22"/>
                <w:szCs w:val="22"/>
              </w:rPr>
            </w:pPr>
            <w:r w:rsidRPr="00E96176">
              <w:rPr>
                <w:rFonts w:hint="eastAsia"/>
                <w:sz w:val="22"/>
                <w:szCs w:val="22"/>
              </w:rPr>
              <w:t xml:space="preserve">　</w:t>
            </w:r>
          </w:p>
        </w:tc>
        <w:tc>
          <w:tcPr>
            <w:tcW w:w="945" w:type="dxa"/>
            <w:vAlign w:val="center"/>
          </w:tcPr>
          <w:p w:rsidR="004141EE" w:rsidRPr="00E96176" w:rsidRDefault="004141EE">
            <w:pPr>
              <w:rPr>
                <w:rFonts w:hint="eastAsia"/>
                <w:sz w:val="22"/>
                <w:szCs w:val="22"/>
              </w:rPr>
            </w:pPr>
            <w:r w:rsidRPr="00E96176">
              <w:rPr>
                <w:rFonts w:hint="eastAsia"/>
                <w:sz w:val="22"/>
                <w:szCs w:val="22"/>
              </w:rPr>
              <w:t xml:space="preserve">　</w:t>
            </w:r>
          </w:p>
        </w:tc>
        <w:tc>
          <w:tcPr>
            <w:tcW w:w="1575" w:type="dxa"/>
            <w:vAlign w:val="center"/>
          </w:tcPr>
          <w:p w:rsidR="004141EE" w:rsidRPr="00E96176" w:rsidRDefault="004141EE">
            <w:pPr>
              <w:rPr>
                <w:rFonts w:hint="eastAsia"/>
                <w:sz w:val="22"/>
                <w:szCs w:val="22"/>
              </w:rPr>
            </w:pPr>
            <w:r w:rsidRPr="00E96176">
              <w:rPr>
                <w:rFonts w:hint="eastAsia"/>
                <w:sz w:val="22"/>
                <w:szCs w:val="22"/>
              </w:rPr>
              <w:t xml:space="preserve">　</w:t>
            </w:r>
          </w:p>
        </w:tc>
        <w:tc>
          <w:tcPr>
            <w:tcW w:w="1062" w:type="dxa"/>
            <w:vAlign w:val="center"/>
          </w:tcPr>
          <w:p w:rsidR="004141EE" w:rsidRPr="00E96176" w:rsidRDefault="004141EE">
            <w:pPr>
              <w:rPr>
                <w:rFonts w:hint="eastAsia"/>
                <w:sz w:val="22"/>
                <w:szCs w:val="22"/>
              </w:rPr>
            </w:pPr>
            <w:r w:rsidRPr="00E96176">
              <w:rPr>
                <w:rFonts w:hint="eastAsia"/>
                <w:sz w:val="22"/>
                <w:szCs w:val="22"/>
              </w:rPr>
              <w:t xml:space="preserve">　</w:t>
            </w:r>
          </w:p>
        </w:tc>
      </w:tr>
    </w:tbl>
    <w:p w:rsidR="004141EE" w:rsidRPr="00E96176" w:rsidRDefault="004141EE">
      <w:pPr>
        <w:rPr>
          <w:rFonts w:hint="eastAsia"/>
          <w:sz w:val="22"/>
          <w:szCs w:val="22"/>
        </w:rPr>
      </w:pPr>
    </w:p>
    <w:p w:rsidR="004141EE" w:rsidRPr="00E96176" w:rsidRDefault="004141EE">
      <w:pPr>
        <w:ind w:left="735" w:hanging="735"/>
        <w:rPr>
          <w:rFonts w:hint="eastAsia"/>
          <w:sz w:val="22"/>
          <w:szCs w:val="22"/>
        </w:rPr>
      </w:pPr>
      <w:r w:rsidRPr="00E96176">
        <w:rPr>
          <w:rFonts w:hint="eastAsia"/>
          <w:sz w:val="22"/>
          <w:szCs w:val="22"/>
        </w:rPr>
        <w:t xml:space="preserve">　　(2)　乙が交換に供する土地</w:t>
      </w:r>
    </w:p>
    <w:p w:rsidR="004141EE" w:rsidRPr="00E96176" w:rsidRDefault="004141EE">
      <w:pPr>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3"/>
        <w:gridCol w:w="1190"/>
        <w:gridCol w:w="1190"/>
        <w:gridCol w:w="1190"/>
        <w:gridCol w:w="1260"/>
        <w:gridCol w:w="1062"/>
      </w:tblGrid>
      <w:tr w:rsidR="004141EE" w:rsidRPr="00E96176">
        <w:tblPrEx>
          <w:tblCellMar>
            <w:top w:w="0" w:type="dxa"/>
            <w:bottom w:w="0" w:type="dxa"/>
          </w:tblCellMar>
        </w:tblPrEx>
        <w:trPr>
          <w:trHeight w:val="280"/>
        </w:trPr>
        <w:tc>
          <w:tcPr>
            <w:tcW w:w="2613" w:type="dxa"/>
            <w:vAlign w:val="center"/>
          </w:tcPr>
          <w:p w:rsidR="004141EE" w:rsidRPr="00E96176" w:rsidRDefault="004141EE">
            <w:pPr>
              <w:jc w:val="distribute"/>
              <w:rPr>
                <w:rFonts w:hint="eastAsia"/>
                <w:sz w:val="22"/>
                <w:szCs w:val="22"/>
              </w:rPr>
            </w:pPr>
            <w:r w:rsidRPr="00E96176">
              <w:rPr>
                <w:rFonts w:hint="eastAsia"/>
                <w:sz w:val="22"/>
                <w:szCs w:val="22"/>
              </w:rPr>
              <w:t>土地の所在地</w:t>
            </w:r>
          </w:p>
        </w:tc>
        <w:tc>
          <w:tcPr>
            <w:tcW w:w="1190" w:type="dxa"/>
            <w:vAlign w:val="center"/>
          </w:tcPr>
          <w:p w:rsidR="004141EE" w:rsidRPr="00E96176" w:rsidRDefault="004141EE">
            <w:pPr>
              <w:jc w:val="distribute"/>
              <w:rPr>
                <w:rFonts w:hint="eastAsia"/>
                <w:sz w:val="22"/>
                <w:szCs w:val="22"/>
              </w:rPr>
            </w:pPr>
            <w:r w:rsidRPr="00E96176">
              <w:rPr>
                <w:rFonts w:hint="eastAsia"/>
                <w:sz w:val="22"/>
                <w:szCs w:val="22"/>
              </w:rPr>
              <w:t>地番</w:t>
            </w:r>
          </w:p>
        </w:tc>
        <w:tc>
          <w:tcPr>
            <w:tcW w:w="1190" w:type="dxa"/>
            <w:vAlign w:val="center"/>
          </w:tcPr>
          <w:p w:rsidR="004141EE" w:rsidRPr="00E96176" w:rsidRDefault="004141EE">
            <w:pPr>
              <w:jc w:val="distribute"/>
              <w:rPr>
                <w:rFonts w:hint="eastAsia"/>
                <w:sz w:val="22"/>
                <w:szCs w:val="22"/>
              </w:rPr>
            </w:pPr>
            <w:r w:rsidRPr="00E96176">
              <w:rPr>
                <w:rFonts w:hint="eastAsia"/>
                <w:sz w:val="22"/>
                <w:szCs w:val="22"/>
              </w:rPr>
              <w:t>地目</w:t>
            </w:r>
          </w:p>
        </w:tc>
        <w:tc>
          <w:tcPr>
            <w:tcW w:w="1190" w:type="dxa"/>
            <w:vAlign w:val="center"/>
          </w:tcPr>
          <w:p w:rsidR="004141EE" w:rsidRPr="00E96176" w:rsidRDefault="004141EE">
            <w:pPr>
              <w:jc w:val="distribute"/>
              <w:rPr>
                <w:rFonts w:hint="eastAsia"/>
                <w:sz w:val="22"/>
                <w:szCs w:val="22"/>
              </w:rPr>
            </w:pPr>
            <w:r w:rsidRPr="00E96176">
              <w:rPr>
                <w:rFonts w:hint="eastAsia"/>
                <w:sz w:val="22"/>
                <w:szCs w:val="22"/>
              </w:rPr>
              <w:t>数量</w:t>
            </w:r>
          </w:p>
        </w:tc>
        <w:tc>
          <w:tcPr>
            <w:tcW w:w="1260" w:type="dxa"/>
            <w:vAlign w:val="center"/>
          </w:tcPr>
          <w:p w:rsidR="004141EE" w:rsidRPr="00E96176" w:rsidRDefault="004141EE">
            <w:pPr>
              <w:jc w:val="distribute"/>
              <w:rPr>
                <w:rFonts w:hint="eastAsia"/>
                <w:sz w:val="22"/>
                <w:szCs w:val="22"/>
              </w:rPr>
            </w:pPr>
            <w:r w:rsidRPr="00E96176">
              <w:rPr>
                <w:rFonts w:hint="eastAsia"/>
                <w:sz w:val="22"/>
                <w:szCs w:val="22"/>
              </w:rPr>
              <w:t>評価額</w:t>
            </w:r>
          </w:p>
        </w:tc>
        <w:tc>
          <w:tcPr>
            <w:tcW w:w="1062" w:type="dxa"/>
            <w:vAlign w:val="center"/>
          </w:tcPr>
          <w:p w:rsidR="004141EE" w:rsidRPr="00E96176" w:rsidRDefault="004141EE">
            <w:pPr>
              <w:jc w:val="distribute"/>
              <w:rPr>
                <w:rFonts w:hint="eastAsia"/>
                <w:sz w:val="22"/>
                <w:szCs w:val="22"/>
              </w:rPr>
            </w:pPr>
            <w:r w:rsidRPr="00E96176">
              <w:rPr>
                <w:rFonts w:hint="eastAsia"/>
                <w:sz w:val="22"/>
                <w:szCs w:val="22"/>
              </w:rPr>
              <w:t>摘要</w:t>
            </w:r>
          </w:p>
        </w:tc>
      </w:tr>
      <w:tr w:rsidR="004141EE" w:rsidRPr="00E96176">
        <w:tblPrEx>
          <w:tblCellMar>
            <w:top w:w="0" w:type="dxa"/>
            <w:bottom w:w="0" w:type="dxa"/>
          </w:tblCellMar>
        </w:tblPrEx>
        <w:trPr>
          <w:trHeight w:val="280"/>
        </w:trPr>
        <w:tc>
          <w:tcPr>
            <w:tcW w:w="2613" w:type="dxa"/>
            <w:vAlign w:val="center"/>
          </w:tcPr>
          <w:p w:rsidR="004141EE" w:rsidRPr="00E96176" w:rsidRDefault="004141EE">
            <w:pPr>
              <w:rPr>
                <w:rFonts w:hint="eastAsia"/>
                <w:sz w:val="22"/>
                <w:szCs w:val="22"/>
              </w:rPr>
            </w:pPr>
            <w:r w:rsidRPr="00E96176">
              <w:rPr>
                <w:rFonts w:hint="eastAsia"/>
                <w:sz w:val="22"/>
                <w:szCs w:val="22"/>
              </w:rPr>
              <w:t>身延町</w:t>
            </w:r>
          </w:p>
        </w:tc>
        <w:tc>
          <w:tcPr>
            <w:tcW w:w="1190" w:type="dxa"/>
            <w:vAlign w:val="center"/>
          </w:tcPr>
          <w:p w:rsidR="004141EE" w:rsidRPr="00E96176" w:rsidRDefault="004141EE">
            <w:pPr>
              <w:rPr>
                <w:rFonts w:hint="eastAsia"/>
                <w:sz w:val="22"/>
                <w:szCs w:val="22"/>
              </w:rPr>
            </w:pPr>
            <w:r w:rsidRPr="00E96176">
              <w:rPr>
                <w:rFonts w:hint="eastAsia"/>
                <w:sz w:val="22"/>
                <w:szCs w:val="22"/>
              </w:rPr>
              <w:t xml:space="preserve">　</w:t>
            </w:r>
          </w:p>
        </w:tc>
        <w:tc>
          <w:tcPr>
            <w:tcW w:w="1190" w:type="dxa"/>
            <w:vAlign w:val="center"/>
          </w:tcPr>
          <w:p w:rsidR="004141EE" w:rsidRPr="00E96176" w:rsidRDefault="004141EE">
            <w:pPr>
              <w:rPr>
                <w:rFonts w:hint="eastAsia"/>
                <w:sz w:val="22"/>
                <w:szCs w:val="22"/>
              </w:rPr>
            </w:pPr>
            <w:r w:rsidRPr="00E96176">
              <w:rPr>
                <w:rFonts w:hint="eastAsia"/>
                <w:sz w:val="22"/>
                <w:szCs w:val="22"/>
              </w:rPr>
              <w:t xml:space="preserve">　</w:t>
            </w:r>
          </w:p>
        </w:tc>
        <w:tc>
          <w:tcPr>
            <w:tcW w:w="1190" w:type="dxa"/>
            <w:vAlign w:val="center"/>
          </w:tcPr>
          <w:p w:rsidR="004141EE" w:rsidRPr="00E96176" w:rsidRDefault="004141EE">
            <w:pPr>
              <w:rPr>
                <w:rFonts w:hint="eastAsia"/>
                <w:sz w:val="22"/>
                <w:szCs w:val="22"/>
              </w:rPr>
            </w:pPr>
            <w:r w:rsidRPr="00E96176">
              <w:rPr>
                <w:rFonts w:hint="eastAsia"/>
                <w:sz w:val="22"/>
                <w:szCs w:val="22"/>
              </w:rPr>
              <w:t xml:space="preserve">　</w:t>
            </w:r>
          </w:p>
        </w:tc>
        <w:tc>
          <w:tcPr>
            <w:tcW w:w="1260" w:type="dxa"/>
            <w:vAlign w:val="center"/>
          </w:tcPr>
          <w:p w:rsidR="004141EE" w:rsidRPr="00E96176" w:rsidRDefault="004141EE">
            <w:pPr>
              <w:rPr>
                <w:rFonts w:hint="eastAsia"/>
                <w:sz w:val="22"/>
                <w:szCs w:val="22"/>
              </w:rPr>
            </w:pPr>
            <w:r w:rsidRPr="00E96176">
              <w:rPr>
                <w:rFonts w:hint="eastAsia"/>
                <w:sz w:val="22"/>
                <w:szCs w:val="22"/>
              </w:rPr>
              <w:t xml:space="preserve">　</w:t>
            </w:r>
          </w:p>
        </w:tc>
        <w:tc>
          <w:tcPr>
            <w:tcW w:w="1062" w:type="dxa"/>
            <w:vAlign w:val="center"/>
          </w:tcPr>
          <w:p w:rsidR="004141EE" w:rsidRPr="00E96176" w:rsidRDefault="004141EE">
            <w:pPr>
              <w:rPr>
                <w:rFonts w:hint="eastAsia"/>
                <w:sz w:val="22"/>
                <w:szCs w:val="22"/>
              </w:rPr>
            </w:pPr>
            <w:r w:rsidRPr="00E96176">
              <w:rPr>
                <w:rFonts w:hint="eastAsia"/>
                <w:sz w:val="22"/>
                <w:szCs w:val="22"/>
              </w:rPr>
              <w:t xml:space="preserve">　</w:t>
            </w:r>
          </w:p>
        </w:tc>
      </w:tr>
    </w:tbl>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(交換差金)</w:t>
      </w:r>
    </w:p>
    <w:p w:rsidR="004141EE" w:rsidRPr="00E96176" w:rsidRDefault="004141EE">
      <w:pPr>
        <w:ind w:left="420" w:hanging="420"/>
        <w:rPr>
          <w:rFonts w:hint="eastAsia"/>
          <w:sz w:val="22"/>
          <w:szCs w:val="22"/>
        </w:rPr>
      </w:pPr>
      <w:r w:rsidRPr="00E96176">
        <w:rPr>
          <w:rFonts w:hint="eastAsia"/>
          <w:sz w:val="22"/>
          <w:szCs w:val="22"/>
        </w:rPr>
        <w:t xml:space="preserve">　第3条　交換差金は、金　　　　円とする。ただし、乙はこの請求権を放棄する。</w:t>
      </w:r>
    </w:p>
    <w:p w:rsidR="004141EE" w:rsidRPr="00E96176" w:rsidRDefault="004141EE">
      <w:pPr>
        <w:rPr>
          <w:rFonts w:hint="eastAsia"/>
          <w:sz w:val="22"/>
          <w:szCs w:val="22"/>
        </w:rPr>
      </w:pPr>
    </w:p>
    <w:p w:rsidR="004141EE" w:rsidRPr="00E96176" w:rsidRDefault="004141EE">
      <w:pPr>
        <w:ind w:left="630" w:hanging="630"/>
        <w:rPr>
          <w:rFonts w:hint="eastAsia"/>
          <w:sz w:val="22"/>
          <w:szCs w:val="22"/>
        </w:rPr>
      </w:pPr>
      <w:r w:rsidRPr="00E96176">
        <w:rPr>
          <w:rFonts w:hint="eastAsia"/>
          <w:sz w:val="22"/>
          <w:szCs w:val="22"/>
        </w:rPr>
        <w:t xml:space="preserve">　　※町が渡す財産が多い場合は末尾参照</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(所有権の移転)</w:t>
      </w:r>
    </w:p>
    <w:p w:rsidR="004141EE" w:rsidRPr="00E96176" w:rsidRDefault="004141EE">
      <w:pPr>
        <w:ind w:left="420" w:hanging="420"/>
        <w:rPr>
          <w:rFonts w:hint="eastAsia"/>
          <w:sz w:val="22"/>
          <w:szCs w:val="22"/>
        </w:rPr>
      </w:pPr>
      <w:r w:rsidRPr="00E96176">
        <w:rPr>
          <w:rFonts w:hint="eastAsia"/>
          <w:sz w:val="22"/>
          <w:szCs w:val="22"/>
        </w:rPr>
        <w:t xml:space="preserve">　第4条　土地の所有権は、この契約締結と同時に、また、交換差金がある場合は、前条の交換差金を支払った時に、それぞれ移転するものとする。</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(所有権移転の登記)</w:t>
      </w:r>
    </w:p>
    <w:p w:rsidR="004141EE" w:rsidRPr="00E96176" w:rsidRDefault="004141EE">
      <w:pPr>
        <w:ind w:left="420" w:hanging="420"/>
        <w:rPr>
          <w:rFonts w:hint="eastAsia"/>
          <w:sz w:val="22"/>
          <w:szCs w:val="22"/>
        </w:rPr>
      </w:pPr>
      <w:r w:rsidRPr="00E96176">
        <w:rPr>
          <w:rFonts w:hint="eastAsia"/>
          <w:sz w:val="22"/>
          <w:szCs w:val="22"/>
        </w:rPr>
        <w:t xml:space="preserve">　第5条　前条の規定により交換した土地の所有権が移転した後、乙は甲に対して乙の所有となった土地の所有権の移転登記を請求するとともに、甲の所有となった土地に係る登記承諾書、印鑑証明書その他所有権移転登記に必要な書類を提出するものとする。</w:t>
      </w:r>
    </w:p>
    <w:p w:rsidR="004141EE" w:rsidRPr="00E96176" w:rsidRDefault="004141EE">
      <w:pPr>
        <w:rPr>
          <w:rFonts w:hint="eastAsia"/>
          <w:sz w:val="22"/>
          <w:szCs w:val="22"/>
        </w:rPr>
      </w:pPr>
    </w:p>
    <w:p w:rsidR="004141EE" w:rsidRPr="00E96176" w:rsidRDefault="004141EE">
      <w:pPr>
        <w:ind w:left="315" w:hanging="315"/>
        <w:rPr>
          <w:rFonts w:hint="eastAsia"/>
          <w:sz w:val="22"/>
          <w:szCs w:val="22"/>
        </w:rPr>
      </w:pPr>
      <w:r w:rsidRPr="00E96176">
        <w:rPr>
          <w:rFonts w:hint="eastAsia"/>
          <w:sz w:val="22"/>
          <w:szCs w:val="22"/>
        </w:rPr>
        <w:t xml:space="preserve">　2　甲は、前項の規定により乙から関係書類の提出があった場合は、速やかに所有権移転登記を嘱託するものとする。この場合、所有権移転登記に必要な登録免許税そ</w:t>
      </w:r>
      <w:r w:rsidRPr="00E96176">
        <w:rPr>
          <w:rFonts w:hint="eastAsia"/>
          <w:sz w:val="22"/>
          <w:szCs w:val="22"/>
        </w:rPr>
        <w:lastRenderedPageBreak/>
        <w:t>の他の費用は乙の負担とする。</w:t>
      </w:r>
    </w:p>
    <w:p w:rsidR="004141EE" w:rsidRPr="00E96176" w:rsidRDefault="004141EE">
      <w:pPr>
        <w:ind w:left="315" w:hanging="315"/>
        <w:rPr>
          <w:rFonts w:hint="eastAsia"/>
          <w:sz w:val="22"/>
          <w:szCs w:val="22"/>
        </w:rPr>
      </w:pPr>
      <w:r w:rsidRPr="00E96176">
        <w:rPr>
          <w:rFonts w:hint="eastAsia"/>
          <w:sz w:val="22"/>
          <w:szCs w:val="22"/>
        </w:rPr>
        <w:t xml:space="preserve">　3　乙が交換により取得した物件の所有権移転登記を直接行う場合は、別に定める方法により甲から普通財産譲与証明書の交付を受けて行うことができる。</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(土地の引渡)</w:t>
      </w:r>
    </w:p>
    <w:p w:rsidR="004141EE" w:rsidRPr="00E96176" w:rsidRDefault="004141EE">
      <w:pPr>
        <w:ind w:left="420" w:hanging="420"/>
        <w:rPr>
          <w:rFonts w:hint="eastAsia"/>
          <w:sz w:val="22"/>
          <w:szCs w:val="22"/>
        </w:rPr>
      </w:pPr>
      <w:r w:rsidRPr="00E96176">
        <w:rPr>
          <w:rFonts w:hint="eastAsia"/>
          <w:sz w:val="22"/>
          <w:szCs w:val="22"/>
        </w:rPr>
        <w:t xml:space="preserve">　第6条　交換土地の引渡しは所有権移転登記完了の後、甲乙立会いの上その土地の所在する場所において、相互に引き渡すものとする。</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2　前項の規定により土地の引渡しを完了するときまでは、善良な管理者の注意をもって相手方の所有となった土地を無償で保管するものとする。</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(土地の譲渡等の禁止)</w:t>
      </w:r>
    </w:p>
    <w:p w:rsidR="004141EE" w:rsidRPr="00E96176" w:rsidRDefault="004141EE">
      <w:pPr>
        <w:ind w:left="420" w:hanging="420"/>
        <w:rPr>
          <w:rFonts w:hint="eastAsia"/>
          <w:sz w:val="22"/>
          <w:szCs w:val="22"/>
        </w:rPr>
      </w:pPr>
      <w:r w:rsidRPr="00E96176">
        <w:rPr>
          <w:rFonts w:hint="eastAsia"/>
          <w:sz w:val="22"/>
          <w:szCs w:val="22"/>
        </w:rPr>
        <w:t xml:space="preserve">　第7条　乙は、この契約締結後、第2条(2)に記載する土地を第三者に譲渡し、又は所有権以外の権利を設定し、工作物を設置し、若しくは甲の同意なくして形質を変更してはならない。</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(権利の消滅)</w:t>
      </w:r>
    </w:p>
    <w:p w:rsidR="004141EE" w:rsidRPr="00E96176" w:rsidRDefault="004141EE">
      <w:pPr>
        <w:ind w:left="420" w:hanging="420"/>
        <w:rPr>
          <w:rFonts w:hint="eastAsia"/>
          <w:sz w:val="22"/>
          <w:szCs w:val="22"/>
        </w:rPr>
      </w:pPr>
      <w:r w:rsidRPr="00E96176">
        <w:rPr>
          <w:rFonts w:hint="eastAsia"/>
          <w:sz w:val="22"/>
          <w:szCs w:val="22"/>
        </w:rPr>
        <w:t xml:space="preserve">　第8条　乙は、第2条(2)に記載する土地に、地上権、賃貸権その他土地の使用収益を目的とした権利又は抵当権その他の担保物件が設定されているときは、速やかに消滅させるものとする。</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(瑕疵担保の特例)</w:t>
      </w:r>
    </w:p>
    <w:p w:rsidR="004141EE" w:rsidRPr="00E96176" w:rsidRDefault="004141EE">
      <w:pPr>
        <w:ind w:left="420" w:hanging="420"/>
        <w:rPr>
          <w:rFonts w:hint="eastAsia"/>
          <w:sz w:val="22"/>
          <w:szCs w:val="22"/>
        </w:rPr>
      </w:pPr>
      <w:r w:rsidRPr="00E96176">
        <w:rPr>
          <w:rFonts w:hint="eastAsia"/>
          <w:sz w:val="22"/>
          <w:szCs w:val="22"/>
        </w:rPr>
        <w:t xml:space="preserve">　第9条　甲及び乙は、この契約締結後、交換する土地に数量の不足その他隠れた瑕疵があることを発見しても、相互に契約の解除又は交換差金の増額若しくは減額の請求をすることができない。</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(公租公課の負担)</w:t>
      </w:r>
    </w:p>
    <w:p w:rsidR="004141EE" w:rsidRPr="00E96176" w:rsidRDefault="004141EE">
      <w:pPr>
        <w:ind w:left="420" w:hanging="420"/>
        <w:rPr>
          <w:rFonts w:hint="eastAsia"/>
          <w:sz w:val="22"/>
          <w:szCs w:val="22"/>
        </w:rPr>
      </w:pPr>
      <w:r w:rsidRPr="00E96176">
        <w:rPr>
          <w:rFonts w:hint="eastAsia"/>
          <w:sz w:val="22"/>
          <w:szCs w:val="22"/>
        </w:rPr>
        <w:t xml:space="preserve">　第10条　この契約に要する費用及び公租、公課その他の賦課金で、所有権移転登記をした日の前日までの原因によるものは、乙の負担とする。</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(契約の解除)</w:t>
      </w:r>
    </w:p>
    <w:p w:rsidR="004141EE" w:rsidRPr="00E96176" w:rsidRDefault="004141EE">
      <w:pPr>
        <w:ind w:left="420" w:hanging="420"/>
        <w:rPr>
          <w:rFonts w:hint="eastAsia"/>
          <w:sz w:val="22"/>
          <w:szCs w:val="22"/>
        </w:rPr>
      </w:pPr>
      <w:r w:rsidRPr="00E96176">
        <w:rPr>
          <w:rFonts w:hint="eastAsia"/>
          <w:sz w:val="22"/>
          <w:szCs w:val="22"/>
        </w:rPr>
        <w:t xml:space="preserve">　第11条　甲は、乙が本契約に定める義務を履行しないときは、本契約を解除することができる。</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(疑義等の決定)</w:t>
      </w:r>
    </w:p>
    <w:p w:rsidR="004141EE" w:rsidRPr="00E96176" w:rsidRDefault="004141EE">
      <w:pPr>
        <w:ind w:left="420" w:hanging="420"/>
        <w:rPr>
          <w:rFonts w:hint="eastAsia"/>
          <w:sz w:val="22"/>
          <w:szCs w:val="22"/>
        </w:rPr>
      </w:pPr>
      <w:r w:rsidRPr="00E96176">
        <w:rPr>
          <w:rFonts w:hint="eastAsia"/>
          <w:sz w:val="22"/>
          <w:szCs w:val="22"/>
        </w:rPr>
        <w:t xml:space="preserve">　第12条　本契約に疑義があるとき、又は本契約に定めのない事項については、甲・乙協議して定める。</w:t>
      </w:r>
    </w:p>
    <w:p w:rsidR="004141EE" w:rsidRPr="00E96176" w:rsidRDefault="004141EE">
      <w:pPr>
        <w:rPr>
          <w:rFonts w:hint="eastAsia"/>
          <w:sz w:val="22"/>
          <w:szCs w:val="22"/>
        </w:rPr>
      </w:pPr>
    </w:p>
    <w:p w:rsidR="004141EE" w:rsidRPr="00E96176" w:rsidRDefault="004141EE">
      <w:pPr>
        <w:rPr>
          <w:rFonts w:hint="eastAsia"/>
          <w:sz w:val="22"/>
          <w:szCs w:val="22"/>
        </w:rPr>
      </w:pPr>
    </w:p>
    <w:p w:rsidR="004141EE" w:rsidRPr="00E96176" w:rsidRDefault="004141EE">
      <w:pPr>
        <w:ind w:left="210" w:hanging="210"/>
        <w:rPr>
          <w:rFonts w:hint="eastAsia"/>
          <w:sz w:val="22"/>
          <w:szCs w:val="22"/>
        </w:rPr>
      </w:pPr>
      <w:r w:rsidRPr="00E96176">
        <w:rPr>
          <w:rFonts w:hint="eastAsia"/>
          <w:sz w:val="22"/>
          <w:szCs w:val="22"/>
        </w:rPr>
        <w:lastRenderedPageBreak/>
        <w:t xml:space="preserve">　　上記契約を証するため、本書2通を作成し、記名押印して各自がその1通を保存するものとする。</w:t>
      </w:r>
    </w:p>
    <w:p w:rsidR="004141EE" w:rsidRPr="00E96176" w:rsidRDefault="004141EE">
      <w:pPr>
        <w:rPr>
          <w:rFonts w:hint="eastAsia"/>
          <w:sz w:val="22"/>
          <w:szCs w:val="22"/>
        </w:rPr>
      </w:pPr>
    </w:p>
    <w:p w:rsidR="004141EE" w:rsidRPr="00E96176" w:rsidRDefault="004141EE">
      <w:pPr>
        <w:rPr>
          <w:rFonts w:hint="eastAsia"/>
          <w:sz w:val="22"/>
          <w:szCs w:val="22"/>
        </w:rPr>
      </w:pPr>
    </w:p>
    <w:p w:rsidR="004141EE" w:rsidRPr="00E96176" w:rsidRDefault="004141EE">
      <w:pPr>
        <w:rPr>
          <w:rFonts w:hint="eastAsia"/>
          <w:sz w:val="22"/>
          <w:szCs w:val="22"/>
        </w:rPr>
      </w:pPr>
      <w:r w:rsidRPr="00E96176">
        <w:rPr>
          <w:rFonts w:hint="eastAsia"/>
          <w:sz w:val="22"/>
          <w:szCs w:val="22"/>
        </w:rPr>
        <w:t xml:space="preserve">　　　　　　年　　月　　日</w:t>
      </w:r>
    </w:p>
    <w:p w:rsidR="004141EE" w:rsidRPr="00E96176" w:rsidRDefault="004141EE">
      <w:pPr>
        <w:rPr>
          <w:rFonts w:hint="eastAsia"/>
          <w:sz w:val="22"/>
          <w:szCs w:val="22"/>
        </w:rPr>
      </w:pPr>
    </w:p>
    <w:p w:rsidR="004141EE" w:rsidRPr="00E96176" w:rsidRDefault="004141EE">
      <w:pPr>
        <w:jc w:val="right"/>
        <w:rPr>
          <w:rFonts w:hint="eastAsia"/>
          <w:sz w:val="22"/>
          <w:szCs w:val="22"/>
        </w:rPr>
      </w:pPr>
      <w:r w:rsidRPr="00E96176">
        <w:rPr>
          <w:rFonts w:hint="eastAsia"/>
          <w:sz w:val="22"/>
          <w:szCs w:val="22"/>
        </w:rPr>
        <w:t xml:space="preserve">(甲)身延町長　　　　　　　　　　　　</w:t>
      </w:r>
    </w:p>
    <w:p w:rsidR="004141EE" w:rsidRPr="00E96176" w:rsidRDefault="004141EE">
      <w:pPr>
        <w:rPr>
          <w:rFonts w:hint="eastAsia"/>
          <w:sz w:val="22"/>
          <w:szCs w:val="22"/>
        </w:rPr>
      </w:pPr>
    </w:p>
    <w:p w:rsidR="004141EE" w:rsidRPr="00E96176" w:rsidRDefault="004141EE">
      <w:pPr>
        <w:jc w:val="right"/>
        <w:rPr>
          <w:rFonts w:hint="eastAsia"/>
          <w:sz w:val="22"/>
          <w:szCs w:val="22"/>
        </w:rPr>
      </w:pPr>
      <w:r w:rsidRPr="00E96176">
        <w:rPr>
          <w:rFonts w:hint="eastAsia"/>
          <w:sz w:val="22"/>
          <w:szCs w:val="22"/>
        </w:rPr>
        <w:t>(乙)</w:t>
      </w:r>
      <w:r w:rsidRPr="00E96176">
        <w:rPr>
          <w:rFonts w:hint="eastAsia"/>
          <w:spacing w:val="105"/>
          <w:sz w:val="22"/>
          <w:szCs w:val="22"/>
        </w:rPr>
        <w:t>住</w:t>
      </w:r>
      <w:r w:rsidRPr="00E96176">
        <w:rPr>
          <w:rFonts w:hint="eastAsia"/>
          <w:sz w:val="22"/>
          <w:szCs w:val="22"/>
        </w:rPr>
        <w:t xml:space="preserve">所　　　　　　　　　　　　　</w:t>
      </w:r>
    </w:p>
    <w:p w:rsidR="004141EE" w:rsidRPr="00E96176" w:rsidRDefault="004141EE">
      <w:pPr>
        <w:rPr>
          <w:rFonts w:hint="eastAsia"/>
          <w:sz w:val="22"/>
          <w:szCs w:val="22"/>
        </w:rPr>
      </w:pPr>
    </w:p>
    <w:p w:rsidR="004141EE" w:rsidRPr="00E96176" w:rsidRDefault="004141EE">
      <w:pPr>
        <w:jc w:val="right"/>
        <w:rPr>
          <w:rFonts w:hint="eastAsia"/>
          <w:sz w:val="22"/>
          <w:szCs w:val="22"/>
        </w:rPr>
      </w:pPr>
      <w:r w:rsidRPr="00E96176">
        <w:rPr>
          <w:rFonts w:hint="eastAsia"/>
          <w:spacing w:val="105"/>
          <w:sz w:val="22"/>
          <w:szCs w:val="22"/>
        </w:rPr>
        <w:t>氏</w:t>
      </w:r>
      <w:r w:rsidRPr="00E96176">
        <w:rPr>
          <w:rFonts w:hint="eastAsia"/>
          <w:sz w:val="22"/>
          <w:szCs w:val="22"/>
        </w:rPr>
        <w:t xml:space="preserve">名　　　　　　　　　　　　　</w:t>
      </w:r>
    </w:p>
    <w:p w:rsidR="004141EE" w:rsidRPr="00E96176" w:rsidRDefault="004141EE">
      <w:pPr>
        <w:rPr>
          <w:rFonts w:hint="eastAsia"/>
          <w:sz w:val="22"/>
          <w:szCs w:val="22"/>
        </w:rPr>
      </w:pP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※町が渡す財産が多い場合は第3条を次のように変更する。</w:t>
      </w:r>
    </w:p>
    <w:p w:rsidR="004141EE" w:rsidRPr="00E96176" w:rsidRDefault="004141EE">
      <w:pPr>
        <w:rPr>
          <w:rFonts w:hint="eastAsia"/>
          <w:sz w:val="22"/>
          <w:szCs w:val="22"/>
        </w:rPr>
      </w:pPr>
    </w:p>
    <w:p w:rsidR="004141EE" w:rsidRPr="00E96176" w:rsidRDefault="004141EE">
      <w:pPr>
        <w:ind w:left="420" w:hanging="420"/>
        <w:rPr>
          <w:rFonts w:hint="eastAsia"/>
          <w:sz w:val="22"/>
          <w:szCs w:val="22"/>
        </w:rPr>
      </w:pPr>
      <w:r w:rsidRPr="00E96176">
        <w:rPr>
          <w:rFonts w:hint="eastAsia"/>
          <w:sz w:val="22"/>
          <w:szCs w:val="22"/>
        </w:rPr>
        <w:t xml:space="preserve">　第3条　交換差額は金　　　　　　　円とする。</w:t>
      </w:r>
    </w:p>
    <w:p w:rsidR="004141EE" w:rsidRPr="00E96176" w:rsidRDefault="004141EE">
      <w:pPr>
        <w:rPr>
          <w:rFonts w:hint="eastAsia"/>
          <w:sz w:val="22"/>
          <w:szCs w:val="22"/>
        </w:rPr>
      </w:pPr>
    </w:p>
    <w:p w:rsidR="004141EE" w:rsidRPr="00E96176" w:rsidRDefault="004141EE">
      <w:pPr>
        <w:ind w:left="315" w:hanging="315"/>
        <w:rPr>
          <w:rFonts w:hint="eastAsia"/>
          <w:sz w:val="22"/>
          <w:szCs w:val="22"/>
        </w:rPr>
      </w:pPr>
      <w:r w:rsidRPr="00E96176">
        <w:rPr>
          <w:rFonts w:hint="eastAsia"/>
          <w:sz w:val="22"/>
          <w:szCs w:val="22"/>
        </w:rPr>
        <w:t xml:space="preserve">　2　乙が支払う交換差金は、町が発行する納入通知書により納付するものとする。</w:t>
      </w:r>
    </w:p>
    <w:sectPr w:rsidR="004141EE" w:rsidRPr="00E96176" w:rsidSect="00E96176">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B9D" w:rsidRDefault="00BD4B9D">
      <w:r>
        <w:separator/>
      </w:r>
    </w:p>
  </w:endnote>
  <w:endnote w:type="continuationSeparator" w:id="0">
    <w:p w:rsidR="00BD4B9D" w:rsidRDefault="00BD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EE" w:rsidRDefault="004141E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141EE" w:rsidRDefault="004141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B9D" w:rsidRDefault="00BD4B9D">
      <w:r>
        <w:separator/>
      </w:r>
    </w:p>
  </w:footnote>
  <w:footnote w:type="continuationSeparator" w:id="0">
    <w:p w:rsidR="00BD4B9D" w:rsidRDefault="00BD4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DA"/>
    <w:rsid w:val="000657DA"/>
    <w:rsid w:val="004141EE"/>
    <w:rsid w:val="00A03C72"/>
    <w:rsid w:val="00BD4B9D"/>
    <w:rsid w:val="00E96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FC08026B-1D37-4C39-B490-48070BBC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239</Words>
  <Characters>1365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2024-07-04T08:11:00Z</dcterms:created>
  <dcterms:modified xsi:type="dcterms:W3CDTF">2024-07-04T08:12:00Z</dcterms:modified>
</cp:coreProperties>
</file>