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68" w:rsidRPr="001E4651" w:rsidRDefault="005B5F44" w:rsidP="007F68F0">
      <w:pPr>
        <w:pStyle w:val="stepindent1"/>
        <w:wordWrap w:val="0"/>
        <w:ind w:firstLine="0"/>
        <w:jc w:val="both"/>
        <w:rPr>
          <w:rFonts w:hint="eastAsia"/>
          <w:sz w:val="22"/>
          <w:szCs w:val="22"/>
        </w:rPr>
      </w:pPr>
      <w:r w:rsidRPr="001E4651">
        <w:rPr>
          <w:rFonts w:hint="eastAsia"/>
          <w:sz w:val="22"/>
          <w:szCs w:val="22"/>
        </w:rPr>
        <w:t>様式第2号</w:t>
      </w:r>
      <w:r w:rsidR="008467CC" w:rsidRPr="001E4651">
        <w:rPr>
          <w:rFonts w:hint="eastAsia"/>
          <w:sz w:val="22"/>
          <w:szCs w:val="22"/>
        </w:rPr>
        <w:t>(</w:t>
      </w:r>
      <w:r w:rsidRPr="001E4651">
        <w:rPr>
          <w:rFonts w:hint="eastAsia"/>
          <w:sz w:val="22"/>
          <w:szCs w:val="22"/>
        </w:rPr>
        <w:t>第6条関係</w:t>
      </w:r>
      <w:r w:rsidR="008467CC" w:rsidRPr="001E4651">
        <w:rPr>
          <w:rFonts w:hint="eastAsia"/>
          <w:sz w:val="22"/>
          <w:szCs w:val="22"/>
        </w:rPr>
        <w:t>)</w:t>
      </w:r>
    </w:p>
    <w:p w:rsidR="005B5F44" w:rsidRPr="001E4651" w:rsidRDefault="00D261E4" w:rsidP="00D261E4">
      <w:pPr>
        <w:pStyle w:val="stepindent1"/>
        <w:wordWrap w:val="0"/>
        <w:ind w:firstLine="0"/>
        <w:jc w:val="right"/>
        <w:rPr>
          <w:rFonts w:hint="eastAsia"/>
          <w:sz w:val="22"/>
          <w:szCs w:val="22"/>
        </w:rPr>
      </w:pPr>
      <w:r w:rsidRPr="001E4651">
        <w:rPr>
          <w:rFonts w:hint="eastAsia"/>
          <w:sz w:val="22"/>
          <w:szCs w:val="22"/>
        </w:rPr>
        <w:t>第　　　　　号</w:t>
      </w:r>
      <w:r w:rsidR="008467CC" w:rsidRPr="001E4651">
        <w:rPr>
          <w:rFonts w:hint="eastAsia"/>
          <w:sz w:val="22"/>
          <w:szCs w:val="22"/>
        </w:rPr>
        <w:t xml:space="preserve">　</w:t>
      </w:r>
    </w:p>
    <w:p w:rsidR="00D261E4" w:rsidRPr="001E4651" w:rsidRDefault="00D261E4" w:rsidP="00D261E4">
      <w:pPr>
        <w:pStyle w:val="stepindent1"/>
        <w:wordWrap w:val="0"/>
        <w:ind w:firstLine="0"/>
        <w:jc w:val="right"/>
        <w:rPr>
          <w:rFonts w:hint="eastAsia"/>
          <w:sz w:val="22"/>
          <w:szCs w:val="22"/>
        </w:rPr>
      </w:pPr>
      <w:r w:rsidRPr="001E4651">
        <w:rPr>
          <w:rFonts w:hint="eastAsia"/>
          <w:sz w:val="22"/>
          <w:szCs w:val="22"/>
        </w:rPr>
        <w:t>年　　月　　日</w:t>
      </w:r>
      <w:r w:rsidR="008467CC" w:rsidRPr="001E4651">
        <w:rPr>
          <w:rFonts w:hint="eastAsia"/>
          <w:sz w:val="22"/>
          <w:szCs w:val="22"/>
        </w:rPr>
        <w:t xml:space="preserve">　</w:t>
      </w:r>
    </w:p>
    <w:p w:rsidR="00D261E4" w:rsidRPr="001E4651" w:rsidRDefault="002D22F6" w:rsidP="007F68F0">
      <w:pPr>
        <w:pStyle w:val="stepindent1"/>
        <w:wordWrap w:val="0"/>
        <w:ind w:firstLine="0"/>
        <w:jc w:val="both"/>
        <w:rPr>
          <w:rFonts w:hint="eastAsia"/>
          <w:sz w:val="22"/>
          <w:szCs w:val="22"/>
        </w:rPr>
      </w:pPr>
      <w:r w:rsidRPr="001E4651">
        <w:rPr>
          <w:rFonts w:hint="eastAsia"/>
          <w:sz w:val="22"/>
          <w:szCs w:val="22"/>
        </w:rPr>
        <w:t>(</w:t>
      </w:r>
      <w:r w:rsidR="00D261E4" w:rsidRPr="001E4651">
        <w:rPr>
          <w:rFonts w:hint="eastAsia"/>
          <w:sz w:val="22"/>
          <w:szCs w:val="22"/>
        </w:rPr>
        <w:t>申請者</w:t>
      </w:r>
      <w:r w:rsidRPr="001E4651">
        <w:rPr>
          <w:rFonts w:hint="eastAsia"/>
          <w:sz w:val="22"/>
          <w:szCs w:val="22"/>
        </w:rPr>
        <w:t>)</w:t>
      </w:r>
    </w:p>
    <w:p w:rsidR="00D261E4" w:rsidRPr="001E4651" w:rsidRDefault="00D261E4" w:rsidP="00D261E4">
      <w:pPr>
        <w:pStyle w:val="stepindent1"/>
        <w:wordWrap w:val="0"/>
        <w:ind w:firstLineChars="1100" w:firstLine="2420"/>
        <w:jc w:val="both"/>
        <w:rPr>
          <w:rFonts w:hint="eastAsia"/>
          <w:sz w:val="22"/>
          <w:szCs w:val="22"/>
        </w:rPr>
      </w:pPr>
      <w:r w:rsidRPr="001E4651">
        <w:rPr>
          <w:rFonts w:hint="eastAsia"/>
          <w:sz w:val="22"/>
          <w:szCs w:val="22"/>
        </w:rPr>
        <w:t>様</w:t>
      </w:r>
    </w:p>
    <w:p w:rsidR="00D261E4" w:rsidRPr="001E4651" w:rsidRDefault="00D261E4" w:rsidP="00D261E4">
      <w:pPr>
        <w:pStyle w:val="stepindent1"/>
        <w:wordWrap w:val="0"/>
        <w:ind w:firstLineChars="2200" w:firstLine="4840"/>
        <w:jc w:val="both"/>
        <w:rPr>
          <w:sz w:val="22"/>
          <w:szCs w:val="22"/>
        </w:rPr>
      </w:pPr>
      <w:bookmarkStart w:id="0" w:name="_GoBack"/>
      <w:bookmarkEnd w:id="0"/>
      <w:r w:rsidRPr="001E4651">
        <w:rPr>
          <w:rFonts w:hint="eastAsia"/>
          <w:sz w:val="22"/>
          <w:szCs w:val="22"/>
        </w:rPr>
        <w:t xml:space="preserve">身延町長　　　　　　　</w:t>
      </w:r>
      <w:r w:rsidR="008467CC" w:rsidRPr="001E4651">
        <w:rPr>
          <w:sz w:val="22"/>
          <w:szCs w:val="22"/>
        </w:rPr>
        <w:fldChar w:fldCharType="begin"/>
      </w:r>
      <w:r w:rsidR="008467CC" w:rsidRPr="001E4651">
        <w:rPr>
          <w:sz w:val="22"/>
          <w:szCs w:val="22"/>
        </w:rPr>
        <w:instrText xml:space="preserve"> </w:instrText>
      </w:r>
      <w:r w:rsidR="008467CC" w:rsidRPr="001E4651">
        <w:rPr>
          <w:rFonts w:hint="eastAsia"/>
          <w:sz w:val="22"/>
          <w:szCs w:val="22"/>
        </w:rPr>
        <w:instrText>eq \o\ac(□,</w:instrText>
      </w:r>
      <w:r w:rsidR="008467CC" w:rsidRPr="001E4651">
        <w:rPr>
          <w:rFonts w:hint="eastAsia"/>
          <w:position w:val="2"/>
          <w:sz w:val="22"/>
          <w:szCs w:val="22"/>
        </w:rPr>
        <w:instrText>印</w:instrText>
      </w:r>
      <w:r w:rsidR="008467CC" w:rsidRPr="001E4651">
        <w:rPr>
          <w:rFonts w:hint="eastAsia"/>
          <w:sz w:val="22"/>
          <w:szCs w:val="22"/>
        </w:rPr>
        <w:instrText>)</w:instrText>
      </w:r>
      <w:r w:rsidR="008467CC" w:rsidRPr="001E4651">
        <w:rPr>
          <w:sz w:val="22"/>
          <w:szCs w:val="22"/>
        </w:rPr>
        <w:fldChar w:fldCharType="end"/>
      </w:r>
    </w:p>
    <w:p w:rsidR="008467CC" w:rsidRPr="001E4651" w:rsidRDefault="008467CC" w:rsidP="008467CC">
      <w:pPr>
        <w:pStyle w:val="stepindent1"/>
        <w:wordWrap w:val="0"/>
        <w:ind w:firstLine="0"/>
        <w:jc w:val="both"/>
        <w:rPr>
          <w:rFonts w:hint="eastAsia"/>
          <w:sz w:val="22"/>
          <w:szCs w:val="22"/>
        </w:rPr>
      </w:pPr>
    </w:p>
    <w:p w:rsidR="00D261E4" w:rsidRPr="001E4651" w:rsidRDefault="00D261E4" w:rsidP="00D261E4">
      <w:pPr>
        <w:pStyle w:val="stepindent1"/>
        <w:ind w:firstLine="0"/>
        <w:jc w:val="center"/>
        <w:rPr>
          <w:sz w:val="22"/>
          <w:szCs w:val="22"/>
        </w:rPr>
      </w:pPr>
      <w:r w:rsidRPr="001E4651">
        <w:rPr>
          <w:rFonts w:hint="eastAsia"/>
          <w:sz w:val="22"/>
          <w:szCs w:val="22"/>
        </w:rPr>
        <w:t>地域活動支援センター利用許可・不許可決定通知書</w:t>
      </w:r>
    </w:p>
    <w:p w:rsidR="008467CC" w:rsidRPr="001E4651" w:rsidRDefault="008467CC" w:rsidP="008467CC">
      <w:pPr>
        <w:pStyle w:val="stepindent1"/>
        <w:ind w:firstLine="0"/>
        <w:rPr>
          <w:rFonts w:hint="eastAsia"/>
          <w:sz w:val="22"/>
          <w:szCs w:val="22"/>
        </w:rPr>
      </w:pPr>
    </w:p>
    <w:p w:rsidR="00D261E4" w:rsidRPr="001E4651" w:rsidRDefault="00B71357" w:rsidP="00B71357">
      <w:pPr>
        <w:pStyle w:val="stepindent1"/>
        <w:wordWrap w:val="0"/>
        <w:ind w:firstLineChars="100" w:firstLine="220"/>
        <w:jc w:val="both"/>
        <w:rPr>
          <w:rFonts w:hint="eastAsia"/>
          <w:sz w:val="22"/>
          <w:szCs w:val="22"/>
        </w:rPr>
      </w:pPr>
      <w:r w:rsidRPr="001E4651">
        <w:rPr>
          <w:rFonts w:hint="eastAsia"/>
          <w:sz w:val="22"/>
          <w:szCs w:val="22"/>
        </w:rPr>
        <w:t xml:space="preserve">　　　　年</w:t>
      </w:r>
      <w:r w:rsidR="00D261E4" w:rsidRPr="001E4651">
        <w:rPr>
          <w:rFonts w:hint="eastAsia"/>
          <w:sz w:val="22"/>
          <w:szCs w:val="22"/>
        </w:rPr>
        <w:t xml:space="preserve">　　月　　日付けで申請のあった身延町地域活動支援センターの利用について、次のとおり決定したのでお知らせします。</w:t>
      </w:r>
    </w:p>
    <w:p w:rsidR="00D261E4" w:rsidRPr="001E4651" w:rsidRDefault="001E6D49" w:rsidP="00D261E4">
      <w:pPr>
        <w:pStyle w:val="stepindent1"/>
        <w:wordWrap w:val="0"/>
        <w:ind w:firstLine="0"/>
        <w:jc w:val="both"/>
        <w:rPr>
          <w:rFonts w:hint="eastAsia"/>
          <w:sz w:val="22"/>
          <w:szCs w:val="22"/>
        </w:rPr>
      </w:pPr>
      <w:r w:rsidRPr="001E4651">
        <w:rPr>
          <w:rFonts w:hint="eastAsia"/>
          <w:sz w:val="22"/>
          <w:szCs w:val="22"/>
        </w:rPr>
        <w:t>□</w:t>
      </w:r>
      <w:r w:rsidR="00D261E4" w:rsidRPr="001E4651">
        <w:rPr>
          <w:rFonts w:hint="eastAsia"/>
          <w:sz w:val="22"/>
          <w:szCs w:val="22"/>
        </w:rPr>
        <w:t xml:space="preserve">　許可</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270"/>
      </w:tblGrid>
      <w:tr w:rsidR="00D261E4" w:rsidRPr="001E4651" w:rsidTr="005816A2">
        <w:tc>
          <w:tcPr>
            <w:tcW w:w="1809" w:type="dxa"/>
            <w:shd w:val="clear" w:color="auto" w:fill="auto"/>
          </w:tcPr>
          <w:p w:rsidR="00D261E4" w:rsidRPr="001E4651" w:rsidRDefault="00D261E4" w:rsidP="00056209">
            <w:pPr>
              <w:pStyle w:val="stepindent1"/>
              <w:ind w:firstLine="0"/>
              <w:jc w:val="center"/>
              <w:rPr>
                <w:rFonts w:hint="eastAsia"/>
                <w:sz w:val="22"/>
                <w:szCs w:val="22"/>
              </w:rPr>
            </w:pPr>
            <w:r w:rsidRPr="001E4651">
              <w:rPr>
                <w:rFonts w:hint="eastAsia"/>
                <w:sz w:val="22"/>
                <w:szCs w:val="22"/>
              </w:rPr>
              <w:t>利用者氏名</w:t>
            </w:r>
          </w:p>
        </w:tc>
        <w:tc>
          <w:tcPr>
            <w:tcW w:w="6270" w:type="dxa"/>
            <w:shd w:val="clear" w:color="auto" w:fill="auto"/>
          </w:tcPr>
          <w:p w:rsidR="00D261E4" w:rsidRPr="001E4651" w:rsidRDefault="00D261E4" w:rsidP="00056209">
            <w:pPr>
              <w:pStyle w:val="stepindent1"/>
              <w:wordWrap w:val="0"/>
              <w:ind w:firstLine="0"/>
              <w:jc w:val="both"/>
              <w:rPr>
                <w:rFonts w:hint="eastAsia"/>
                <w:sz w:val="22"/>
                <w:szCs w:val="22"/>
              </w:rPr>
            </w:pPr>
          </w:p>
        </w:tc>
      </w:tr>
      <w:tr w:rsidR="00D261E4" w:rsidRPr="001E4651" w:rsidTr="005816A2">
        <w:tc>
          <w:tcPr>
            <w:tcW w:w="1809" w:type="dxa"/>
            <w:shd w:val="clear" w:color="auto" w:fill="auto"/>
          </w:tcPr>
          <w:p w:rsidR="00D261E4" w:rsidRPr="001E4651" w:rsidRDefault="00D261E4" w:rsidP="00056209">
            <w:pPr>
              <w:pStyle w:val="stepindent1"/>
              <w:wordWrap w:val="0"/>
              <w:ind w:firstLine="0"/>
              <w:jc w:val="center"/>
              <w:rPr>
                <w:rFonts w:hint="eastAsia"/>
                <w:sz w:val="22"/>
                <w:szCs w:val="22"/>
              </w:rPr>
            </w:pPr>
            <w:r w:rsidRPr="001E4651">
              <w:rPr>
                <w:rFonts w:hint="eastAsia"/>
                <w:sz w:val="22"/>
                <w:szCs w:val="22"/>
              </w:rPr>
              <w:t>利用開始日</w:t>
            </w:r>
          </w:p>
        </w:tc>
        <w:tc>
          <w:tcPr>
            <w:tcW w:w="6270" w:type="dxa"/>
            <w:shd w:val="clear" w:color="auto" w:fill="auto"/>
          </w:tcPr>
          <w:p w:rsidR="00D261E4" w:rsidRPr="001E4651" w:rsidRDefault="00151D2E" w:rsidP="00151D2E">
            <w:pPr>
              <w:pStyle w:val="stepindent1"/>
              <w:wordWrap w:val="0"/>
              <w:ind w:firstLineChars="500" w:firstLine="1100"/>
              <w:jc w:val="both"/>
              <w:rPr>
                <w:rFonts w:hint="eastAsia"/>
                <w:sz w:val="22"/>
                <w:szCs w:val="22"/>
              </w:rPr>
            </w:pPr>
            <w:r w:rsidRPr="001E4651">
              <w:rPr>
                <w:rFonts w:hint="eastAsia"/>
                <w:sz w:val="22"/>
                <w:szCs w:val="22"/>
              </w:rPr>
              <w:t>年　　月　　日から</w:t>
            </w:r>
          </w:p>
        </w:tc>
      </w:tr>
      <w:tr w:rsidR="00151D2E" w:rsidRPr="001E4651" w:rsidTr="005816A2">
        <w:tc>
          <w:tcPr>
            <w:tcW w:w="1809" w:type="dxa"/>
            <w:shd w:val="clear" w:color="auto" w:fill="auto"/>
          </w:tcPr>
          <w:p w:rsidR="00151D2E" w:rsidRPr="001E4651" w:rsidRDefault="00151D2E" w:rsidP="00056209">
            <w:pPr>
              <w:pStyle w:val="stepindent1"/>
              <w:wordWrap w:val="0"/>
              <w:ind w:firstLine="0"/>
              <w:jc w:val="center"/>
              <w:rPr>
                <w:rFonts w:hint="eastAsia"/>
                <w:sz w:val="22"/>
                <w:szCs w:val="22"/>
              </w:rPr>
            </w:pPr>
            <w:r w:rsidRPr="001E4651">
              <w:rPr>
                <w:rFonts w:hint="eastAsia"/>
                <w:sz w:val="22"/>
                <w:szCs w:val="22"/>
              </w:rPr>
              <w:t>利用施設名</w:t>
            </w:r>
          </w:p>
        </w:tc>
        <w:tc>
          <w:tcPr>
            <w:tcW w:w="6270" w:type="dxa"/>
            <w:shd w:val="clear" w:color="auto" w:fill="auto"/>
          </w:tcPr>
          <w:p w:rsidR="00151D2E" w:rsidRPr="001E4651" w:rsidRDefault="00151D2E" w:rsidP="00056209">
            <w:pPr>
              <w:pStyle w:val="stepindent1"/>
              <w:wordWrap w:val="0"/>
              <w:ind w:firstLine="0"/>
              <w:jc w:val="both"/>
              <w:rPr>
                <w:rFonts w:hint="eastAsia"/>
                <w:sz w:val="22"/>
                <w:szCs w:val="22"/>
              </w:rPr>
            </w:pPr>
            <w:r w:rsidRPr="001E4651">
              <w:rPr>
                <w:rFonts w:hint="eastAsia"/>
                <w:sz w:val="22"/>
                <w:szCs w:val="22"/>
              </w:rPr>
              <w:t>□身延町地域活動支援センターそよかぜワークハウス</w:t>
            </w:r>
          </w:p>
          <w:p w:rsidR="00151D2E" w:rsidRPr="001E4651" w:rsidRDefault="00151D2E" w:rsidP="00056209">
            <w:pPr>
              <w:pStyle w:val="stepindent1"/>
              <w:wordWrap w:val="0"/>
              <w:ind w:firstLine="0"/>
              <w:jc w:val="both"/>
              <w:rPr>
                <w:rFonts w:hint="eastAsia"/>
                <w:sz w:val="22"/>
                <w:szCs w:val="22"/>
              </w:rPr>
            </w:pPr>
            <w:r w:rsidRPr="001E4651">
              <w:rPr>
                <w:rFonts w:hint="eastAsia"/>
                <w:sz w:val="22"/>
                <w:szCs w:val="22"/>
              </w:rPr>
              <w:t>□身延町地域活動支援センターひまわりの家</w:t>
            </w:r>
          </w:p>
        </w:tc>
      </w:tr>
      <w:tr w:rsidR="00D261E4" w:rsidRPr="001E4651" w:rsidTr="005816A2">
        <w:tc>
          <w:tcPr>
            <w:tcW w:w="1809" w:type="dxa"/>
            <w:shd w:val="clear" w:color="auto" w:fill="auto"/>
          </w:tcPr>
          <w:p w:rsidR="00D261E4" w:rsidRPr="001E4651" w:rsidRDefault="00D261E4" w:rsidP="00056209">
            <w:pPr>
              <w:pStyle w:val="stepindent1"/>
              <w:wordWrap w:val="0"/>
              <w:ind w:firstLine="0"/>
              <w:jc w:val="center"/>
              <w:rPr>
                <w:rFonts w:hint="eastAsia"/>
                <w:sz w:val="22"/>
                <w:szCs w:val="22"/>
              </w:rPr>
            </w:pPr>
            <w:r w:rsidRPr="001E4651">
              <w:rPr>
                <w:rFonts w:hint="eastAsia"/>
                <w:sz w:val="22"/>
                <w:szCs w:val="22"/>
              </w:rPr>
              <w:t>許可の条件</w:t>
            </w:r>
          </w:p>
        </w:tc>
        <w:tc>
          <w:tcPr>
            <w:tcW w:w="6270" w:type="dxa"/>
            <w:shd w:val="clear" w:color="auto" w:fill="auto"/>
          </w:tcPr>
          <w:p w:rsidR="00D261E4" w:rsidRPr="001E4651" w:rsidRDefault="00151D2E" w:rsidP="00151D2E">
            <w:pPr>
              <w:pStyle w:val="stepindent1"/>
              <w:wordWrap w:val="0"/>
              <w:ind w:left="220" w:hangingChars="100" w:hanging="220"/>
              <w:jc w:val="both"/>
              <w:rPr>
                <w:rFonts w:hint="eastAsia"/>
                <w:sz w:val="22"/>
                <w:szCs w:val="22"/>
              </w:rPr>
            </w:pPr>
            <w:r w:rsidRPr="001E4651">
              <w:rPr>
                <w:rFonts w:hint="eastAsia"/>
                <w:sz w:val="22"/>
                <w:szCs w:val="22"/>
              </w:rPr>
              <w:t>①利用に当たっては、センター職員の指示に従ってください。</w:t>
            </w:r>
          </w:p>
          <w:p w:rsidR="00151D2E" w:rsidRPr="001E4651" w:rsidRDefault="00151D2E" w:rsidP="00151D2E">
            <w:pPr>
              <w:pStyle w:val="stepindent1"/>
              <w:wordWrap w:val="0"/>
              <w:ind w:left="220" w:hangingChars="100" w:hanging="220"/>
              <w:jc w:val="both"/>
              <w:rPr>
                <w:rFonts w:hint="eastAsia"/>
                <w:sz w:val="22"/>
                <w:szCs w:val="22"/>
              </w:rPr>
            </w:pPr>
            <w:r w:rsidRPr="001E4651">
              <w:rPr>
                <w:rFonts w:hint="eastAsia"/>
                <w:sz w:val="22"/>
                <w:szCs w:val="22"/>
              </w:rPr>
              <w:t>②</w:t>
            </w:r>
            <w:r w:rsidR="00FB49DC" w:rsidRPr="001E4651">
              <w:rPr>
                <w:rFonts w:hint="eastAsia"/>
                <w:sz w:val="22"/>
                <w:szCs w:val="22"/>
              </w:rPr>
              <w:t>体調や</w:t>
            </w:r>
            <w:r w:rsidRPr="001E4651">
              <w:rPr>
                <w:rFonts w:hint="eastAsia"/>
                <w:sz w:val="22"/>
                <w:szCs w:val="22"/>
              </w:rPr>
              <w:t>健康状態について、</w:t>
            </w:r>
            <w:r w:rsidR="00FB49DC" w:rsidRPr="001E4651">
              <w:rPr>
                <w:rFonts w:hint="eastAsia"/>
                <w:sz w:val="22"/>
                <w:szCs w:val="22"/>
              </w:rPr>
              <w:t>日頃と</w:t>
            </w:r>
            <w:r w:rsidRPr="001E4651">
              <w:rPr>
                <w:rFonts w:hint="eastAsia"/>
                <w:sz w:val="22"/>
                <w:szCs w:val="22"/>
              </w:rPr>
              <w:t>変わったことがあるときは</w:t>
            </w:r>
            <w:r w:rsidR="00FB49DC" w:rsidRPr="001E4651">
              <w:rPr>
                <w:rFonts w:hint="eastAsia"/>
                <w:sz w:val="22"/>
                <w:szCs w:val="22"/>
              </w:rPr>
              <w:t>センター</w:t>
            </w:r>
            <w:r w:rsidRPr="001E4651">
              <w:rPr>
                <w:rFonts w:hint="eastAsia"/>
                <w:sz w:val="22"/>
                <w:szCs w:val="22"/>
              </w:rPr>
              <w:t>職員に知らせてください。</w:t>
            </w:r>
          </w:p>
          <w:p w:rsidR="00151D2E" w:rsidRPr="001E4651" w:rsidRDefault="00151D2E" w:rsidP="00151D2E">
            <w:pPr>
              <w:pStyle w:val="stepindent1"/>
              <w:wordWrap w:val="0"/>
              <w:ind w:left="220" w:hangingChars="100" w:hanging="220"/>
              <w:jc w:val="both"/>
              <w:rPr>
                <w:rFonts w:hint="eastAsia"/>
                <w:sz w:val="22"/>
                <w:szCs w:val="22"/>
              </w:rPr>
            </w:pPr>
            <w:r w:rsidRPr="001E4651">
              <w:rPr>
                <w:rFonts w:hint="eastAsia"/>
                <w:sz w:val="22"/>
                <w:szCs w:val="22"/>
              </w:rPr>
              <w:t>③施設や設備</w:t>
            </w:r>
            <w:r w:rsidR="00FB49DC" w:rsidRPr="001E4651">
              <w:rPr>
                <w:rFonts w:hint="eastAsia"/>
                <w:sz w:val="22"/>
                <w:szCs w:val="22"/>
              </w:rPr>
              <w:t>は大切に扱ってください。</w:t>
            </w:r>
          </w:p>
          <w:p w:rsidR="00151D2E" w:rsidRPr="001E4651" w:rsidRDefault="00151D2E" w:rsidP="00151D2E">
            <w:pPr>
              <w:pStyle w:val="stepindent1"/>
              <w:wordWrap w:val="0"/>
              <w:ind w:left="220" w:hangingChars="100" w:hanging="220"/>
              <w:jc w:val="both"/>
              <w:rPr>
                <w:rFonts w:hint="eastAsia"/>
                <w:sz w:val="22"/>
                <w:szCs w:val="22"/>
              </w:rPr>
            </w:pPr>
            <w:r w:rsidRPr="001E4651">
              <w:rPr>
                <w:rFonts w:hint="eastAsia"/>
                <w:sz w:val="22"/>
                <w:szCs w:val="22"/>
              </w:rPr>
              <w:t>④他の利用者や</w:t>
            </w:r>
            <w:r w:rsidR="00FB49DC" w:rsidRPr="001E4651">
              <w:rPr>
                <w:rFonts w:hint="eastAsia"/>
                <w:sz w:val="22"/>
                <w:szCs w:val="22"/>
              </w:rPr>
              <w:t>センター職員に迷惑となる行為はしないでください。</w:t>
            </w:r>
          </w:p>
          <w:p w:rsidR="00FB49DC" w:rsidRPr="001E4651" w:rsidRDefault="00FB49DC" w:rsidP="0072333C">
            <w:pPr>
              <w:pStyle w:val="stepindent1"/>
              <w:wordWrap w:val="0"/>
              <w:ind w:left="220" w:hangingChars="100" w:hanging="220"/>
              <w:jc w:val="both"/>
              <w:rPr>
                <w:rFonts w:hint="eastAsia"/>
                <w:sz w:val="22"/>
                <w:szCs w:val="22"/>
              </w:rPr>
            </w:pPr>
            <w:r w:rsidRPr="001E4651">
              <w:rPr>
                <w:rFonts w:hint="eastAsia"/>
                <w:sz w:val="22"/>
                <w:szCs w:val="22"/>
              </w:rPr>
              <w:t>⑤その他</w:t>
            </w:r>
            <w:r w:rsidR="0072333C" w:rsidRPr="001E4651">
              <w:rPr>
                <w:rFonts w:hint="eastAsia"/>
                <w:sz w:val="22"/>
                <w:szCs w:val="22"/>
              </w:rPr>
              <w:t>(</w:t>
            </w:r>
            <w:r w:rsidRPr="001E4651">
              <w:rPr>
                <w:rFonts w:hint="eastAsia"/>
                <w:sz w:val="22"/>
                <w:szCs w:val="22"/>
              </w:rPr>
              <w:t xml:space="preserve">　　　　　　　　　　　　　　　　　　　</w:t>
            </w:r>
            <w:r w:rsidR="0072333C" w:rsidRPr="001E4651">
              <w:rPr>
                <w:rFonts w:hint="eastAsia"/>
                <w:sz w:val="22"/>
                <w:szCs w:val="22"/>
              </w:rPr>
              <w:t>)</w:t>
            </w:r>
          </w:p>
        </w:tc>
      </w:tr>
      <w:tr w:rsidR="00D261E4" w:rsidRPr="001E4651" w:rsidTr="00BC77E8">
        <w:trPr>
          <w:trHeight w:val="1669"/>
        </w:trPr>
        <w:tc>
          <w:tcPr>
            <w:tcW w:w="1809" w:type="dxa"/>
            <w:shd w:val="clear" w:color="auto" w:fill="auto"/>
          </w:tcPr>
          <w:p w:rsidR="00D261E4" w:rsidRPr="001E4651" w:rsidRDefault="00D261E4" w:rsidP="00056209">
            <w:pPr>
              <w:pStyle w:val="stepindent1"/>
              <w:wordWrap w:val="0"/>
              <w:ind w:firstLine="0"/>
              <w:jc w:val="center"/>
              <w:rPr>
                <w:rFonts w:hint="eastAsia"/>
                <w:sz w:val="22"/>
                <w:szCs w:val="22"/>
              </w:rPr>
            </w:pPr>
            <w:r w:rsidRPr="001E4651">
              <w:rPr>
                <w:rFonts w:hint="eastAsia"/>
                <w:sz w:val="22"/>
                <w:szCs w:val="22"/>
              </w:rPr>
              <w:t>備　　　考</w:t>
            </w:r>
          </w:p>
        </w:tc>
        <w:tc>
          <w:tcPr>
            <w:tcW w:w="6270" w:type="dxa"/>
            <w:shd w:val="clear" w:color="auto" w:fill="auto"/>
          </w:tcPr>
          <w:p w:rsidR="005E7BC8" w:rsidRPr="001E4651" w:rsidRDefault="005E7BC8" w:rsidP="00056209">
            <w:pPr>
              <w:pStyle w:val="stepindent1"/>
              <w:wordWrap w:val="0"/>
              <w:ind w:firstLine="0"/>
              <w:jc w:val="both"/>
              <w:rPr>
                <w:rFonts w:hint="eastAsia"/>
                <w:sz w:val="22"/>
                <w:szCs w:val="22"/>
              </w:rPr>
            </w:pPr>
          </w:p>
        </w:tc>
      </w:tr>
    </w:tbl>
    <w:p w:rsidR="00D261E4" w:rsidRPr="001E4651" w:rsidRDefault="001E6D49" w:rsidP="007F68F0">
      <w:pPr>
        <w:pStyle w:val="stepindent1"/>
        <w:wordWrap w:val="0"/>
        <w:ind w:firstLine="0"/>
        <w:jc w:val="both"/>
        <w:rPr>
          <w:rFonts w:hint="eastAsia"/>
          <w:sz w:val="22"/>
          <w:szCs w:val="22"/>
        </w:rPr>
      </w:pPr>
      <w:r w:rsidRPr="001E4651">
        <w:rPr>
          <w:rFonts w:hint="eastAsia"/>
          <w:sz w:val="22"/>
          <w:szCs w:val="22"/>
        </w:rPr>
        <w:t>□</w:t>
      </w:r>
      <w:r w:rsidR="00D261E4" w:rsidRPr="001E4651">
        <w:rPr>
          <w:rFonts w:hint="eastAsia"/>
          <w:sz w:val="22"/>
          <w:szCs w:val="22"/>
        </w:rPr>
        <w:t xml:space="preserve">　不許可</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261E4" w:rsidRPr="001E4651" w:rsidTr="00BC77E8">
        <w:trPr>
          <w:trHeight w:val="2242"/>
        </w:trPr>
        <w:tc>
          <w:tcPr>
            <w:tcW w:w="8079" w:type="dxa"/>
            <w:shd w:val="clear" w:color="auto" w:fill="auto"/>
          </w:tcPr>
          <w:p w:rsidR="00D261E4" w:rsidRPr="001E4651" w:rsidRDefault="00D261E4" w:rsidP="00056209">
            <w:pPr>
              <w:pStyle w:val="stepindent1"/>
              <w:wordWrap w:val="0"/>
              <w:ind w:firstLine="0"/>
              <w:jc w:val="both"/>
              <w:rPr>
                <w:rFonts w:hint="eastAsia"/>
                <w:sz w:val="22"/>
                <w:szCs w:val="22"/>
              </w:rPr>
            </w:pPr>
            <w:r w:rsidRPr="001E4651">
              <w:rPr>
                <w:rFonts w:hint="eastAsia"/>
                <w:sz w:val="22"/>
                <w:szCs w:val="22"/>
              </w:rPr>
              <w:t>許可しない理由</w:t>
            </w:r>
          </w:p>
          <w:p w:rsidR="001E6D49" w:rsidRPr="001E4651" w:rsidRDefault="001E6D49" w:rsidP="00056209">
            <w:pPr>
              <w:pStyle w:val="stepindent1"/>
              <w:wordWrap w:val="0"/>
              <w:ind w:firstLine="0"/>
              <w:jc w:val="both"/>
              <w:rPr>
                <w:rFonts w:hint="eastAsia"/>
                <w:sz w:val="22"/>
                <w:szCs w:val="22"/>
              </w:rPr>
            </w:pPr>
          </w:p>
        </w:tc>
      </w:tr>
    </w:tbl>
    <w:p w:rsidR="00D261E4" w:rsidRPr="001E4651" w:rsidRDefault="00D261E4" w:rsidP="007F68F0">
      <w:pPr>
        <w:pStyle w:val="stepindent1"/>
        <w:wordWrap w:val="0"/>
        <w:ind w:firstLine="0"/>
        <w:jc w:val="both"/>
        <w:rPr>
          <w:rFonts w:hint="eastAsia"/>
          <w:sz w:val="22"/>
          <w:szCs w:val="22"/>
        </w:rPr>
      </w:pPr>
    </w:p>
    <w:p w:rsidR="008467CC" w:rsidRPr="001E4651" w:rsidRDefault="008467CC" w:rsidP="007F68F0">
      <w:pPr>
        <w:pStyle w:val="stepindent1"/>
        <w:wordWrap w:val="0"/>
        <w:ind w:firstLine="0"/>
        <w:jc w:val="both"/>
        <w:rPr>
          <w:sz w:val="22"/>
          <w:szCs w:val="22"/>
        </w:rPr>
        <w:sectPr w:rsidR="008467CC" w:rsidRPr="001E4651" w:rsidSect="008467CC">
          <w:headerReference w:type="default" r:id="rId6"/>
          <w:pgSz w:w="11906" w:h="16838" w:code="9"/>
          <w:pgMar w:top="1418" w:right="1701" w:bottom="1418" w:left="1701" w:header="851" w:footer="992" w:gutter="0"/>
          <w:cols w:space="425"/>
          <w:docGrid w:type="linesAndChars" w:linePitch="360"/>
        </w:sectPr>
      </w:pPr>
    </w:p>
    <w:p w:rsidR="001E6D49" w:rsidRPr="001E4651" w:rsidRDefault="001E6D49" w:rsidP="007F68F0">
      <w:pPr>
        <w:pStyle w:val="stepindent1"/>
        <w:wordWrap w:val="0"/>
        <w:ind w:firstLine="0"/>
        <w:jc w:val="both"/>
        <w:rPr>
          <w:rFonts w:hint="eastAsia"/>
          <w:sz w:val="22"/>
          <w:szCs w:val="22"/>
        </w:rPr>
      </w:pPr>
      <w:r w:rsidRPr="001E4651">
        <w:rPr>
          <w:rFonts w:hint="eastAsia"/>
          <w:sz w:val="22"/>
          <w:szCs w:val="22"/>
        </w:rPr>
        <w:lastRenderedPageBreak/>
        <w:t>教</w:t>
      </w:r>
      <w:r w:rsidR="0072333C" w:rsidRPr="001E4651">
        <w:rPr>
          <w:rFonts w:hint="eastAsia"/>
          <w:sz w:val="22"/>
          <w:szCs w:val="22"/>
        </w:rPr>
        <w:t xml:space="preserve">　</w:t>
      </w:r>
      <w:r w:rsidRPr="001E4651">
        <w:rPr>
          <w:rFonts w:hint="eastAsia"/>
          <w:sz w:val="22"/>
          <w:szCs w:val="22"/>
        </w:rPr>
        <w:t>示</w:t>
      </w:r>
    </w:p>
    <w:p w:rsidR="00D261E4" w:rsidRPr="001E4651" w:rsidRDefault="001E6D49" w:rsidP="001E6D49">
      <w:pPr>
        <w:pStyle w:val="stepindent1"/>
        <w:wordWrap w:val="0"/>
        <w:ind w:left="220" w:hangingChars="100" w:hanging="220"/>
        <w:jc w:val="both"/>
        <w:rPr>
          <w:rFonts w:hint="eastAsia"/>
          <w:sz w:val="22"/>
          <w:szCs w:val="22"/>
        </w:rPr>
      </w:pPr>
      <w:r w:rsidRPr="001E4651">
        <w:rPr>
          <w:rFonts w:hint="eastAsia"/>
          <w:sz w:val="22"/>
          <w:szCs w:val="22"/>
        </w:rPr>
        <w:t>１　この決定に不服のある場合には、この決定があったことを知った日の翌日から起算して</w:t>
      </w:r>
      <w:r w:rsidR="0072333C" w:rsidRPr="001E4651">
        <w:rPr>
          <w:rFonts w:hint="eastAsia"/>
          <w:sz w:val="22"/>
          <w:szCs w:val="22"/>
        </w:rPr>
        <w:t>3</w:t>
      </w:r>
      <w:r w:rsidRPr="001E4651">
        <w:rPr>
          <w:rFonts w:hint="eastAsia"/>
          <w:sz w:val="22"/>
          <w:szCs w:val="22"/>
        </w:rPr>
        <w:t>箇月以内に、身延町に対して審査請求をすることができます。</w:t>
      </w:r>
      <w:r w:rsidR="0072333C" w:rsidRPr="001E4651">
        <w:rPr>
          <w:rFonts w:hint="eastAsia"/>
          <w:sz w:val="22"/>
          <w:szCs w:val="22"/>
        </w:rPr>
        <w:t>(</w:t>
      </w:r>
      <w:r w:rsidRPr="001E4651">
        <w:rPr>
          <w:rFonts w:hint="eastAsia"/>
          <w:sz w:val="22"/>
          <w:szCs w:val="22"/>
        </w:rPr>
        <w:t>なお、この決定があったことを知った日の翌日から起算して</w:t>
      </w:r>
      <w:r w:rsidR="0072333C" w:rsidRPr="001E4651">
        <w:rPr>
          <w:rFonts w:hint="eastAsia"/>
          <w:sz w:val="22"/>
          <w:szCs w:val="22"/>
        </w:rPr>
        <w:t>3</w:t>
      </w:r>
      <w:r w:rsidRPr="001E4651">
        <w:rPr>
          <w:rFonts w:hint="eastAsia"/>
          <w:sz w:val="22"/>
          <w:szCs w:val="22"/>
        </w:rPr>
        <w:t>箇月以内であっても、この決定日の翌日から起算して</w:t>
      </w:r>
      <w:r w:rsidR="0072333C" w:rsidRPr="001E4651">
        <w:rPr>
          <w:rFonts w:hint="eastAsia"/>
          <w:sz w:val="22"/>
          <w:szCs w:val="22"/>
        </w:rPr>
        <w:t>1</w:t>
      </w:r>
      <w:r w:rsidRPr="001E4651">
        <w:rPr>
          <w:rFonts w:hint="eastAsia"/>
          <w:sz w:val="22"/>
          <w:szCs w:val="22"/>
        </w:rPr>
        <w:t>年を経過すると審査請求をすることができなくなります。</w:t>
      </w:r>
      <w:r w:rsidR="0072333C" w:rsidRPr="001E4651">
        <w:rPr>
          <w:rFonts w:hint="eastAsia"/>
          <w:sz w:val="22"/>
          <w:szCs w:val="22"/>
        </w:rPr>
        <w:t>)</w:t>
      </w:r>
    </w:p>
    <w:p w:rsidR="00FB49DC" w:rsidRPr="001E4651" w:rsidRDefault="001E6D49" w:rsidP="008467CC">
      <w:pPr>
        <w:pStyle w:val="stepindent1"/>
        <w:wordWrap w:val="0"/>
        <w:ind w:left="220" w:hangingChars="100" w:hanging="220"/>
        <w:jc w:val="both"/>
        <w:rPr>
          <w:rFonts w:hint="eastAsia"/>
          <w:sz w:val="22"/>
          <w:szCs w:val="22"/>
        </w:rPr>
      </w:pPr>
      <w:r w:rsidRPr="001E4651">
        <w:rPr>
          <w:rFonts w:hint="eastAsia"/>
          <w:sz w:val="22"/>
          <w:szCs w:val="22"/>
        </w:rPr>
        <w:t>２　この決定については、この決定があったことを知った日の翌日から起算して</w:t>
      </w:r>
      <w:r w:rsidR="0072333C" w:rsidRPr="001E4651">
        <w:rPr>
          <w:rFonts w:hint="eastAsia"/>
          <w:sz w:val="22"/>
          <w:szCs w:val="22"/>
        </w:rPr>
        <w:t>6</w:t>
      </w:r>
      <w:r w:rsidRPr="001E4651">
        <w:rPr>
          <w:rFonts w:hint="eastAsia"/>
          <w:sz w:val="22"/>
          <w:szCs w:val="22"/>
        </w:rPr>
        <w:t>箇月以内に、身延町を被告として</w:t>
      </w:r>
      <w:r w:rsidR="0072333C" w:rsidRPr="001E4651">
        <w:rPr>
          <w:rFonts w:hint="eastAsia"/>
          <w:sz w:val="22"/>
          <w:szCs w:val="22"/>
        </w:rPr>
        <w:t>(</w:t>
      </w:r>
      <w:r w:rsidRPr="001E4651">
        <w:rPr>
          <w:rFonts w:hint="eastAsia"/>
          <w:sz w:val="22"/>
          <w:szCs w:val="22"/>
        </w:rPr>
        <w:t>訴訟において身延町を代表する者は身延町長となります。</w:t>
      </w:r>
      <w:r w:rsidR="0072333C" w:rsidRPr="001E4651">
        <w:rPr>
          <w:rFonts w:hint="eastAsia"/>
          <w:sz w:val="22"/>
          <w:szCs w:val="22"/>
        </w:rPr>
        <w:t>)</w:t>
      </w:r>
      <w:r w:rsidRPr="001E4651">
        <w:rPr>
          <w:rFonts w:hint="eastAsia"/>
          <w:sz w:val="22"/>
          <w:szCs w:val="22"/>
        </w:rPr>
        <w:t>、処分の取消しの訴えを提起することができます。</w:t>
      </w:r>
      <w:r w:rsidR="0072333C" w:rsidRPr="001E4651">
        <w:rPr>
          <w:rFonts w:hint="eastAsia"/>
          <w:sz w:val="22"/>
          <w:szCs w:val="22"/>
        </w:rPr>
        <w:t>(</w:t>
      </w:r>
      <w:r w:rsidRPr="001E4651">
        <w:rPr>
          <w:rFonts w:hint="eastAsia"/>
          <w:sz w:val="22"/>
          <w:szCs w:val="22"/>
        </w:rPr>
        <w:t>なお、この決定があったことを知った日の翌日から起算して</w:t>
      </w:r>
      <w:r w:rsidR="0072333C" w:rsidRPr="001E4651">
        <w:rPr>
          <w:rFonts w:hint="eastAsia"/>
          <w:sz w:val="22"/>
          <w:szCs w:val="22"/>
        </w:rPr>
        <w:t>6</w:t>
      </w:r>
      <w:r w:rsidRPr="001E4651">
        <w:rPr>
          <w:rFonts w:hint="eastAsia"/>
          <w:sz w:val="22"/>
          <w:szCs w:val="22"/>
        </w:rPr>
        <w:t>箇月以内であっても、この決定の日の翌日から起算して</w:t>
      </w:r>
      <w:r w:rsidR="0072333C" w:rsidRPr="001E4651">
        <w:rPr>
          <w:rFonts w:hint="eastAsia"/>
          <w:sz w:val="22"/>
          <w:szCs w:val="22"/>
        </w:rPr>
        <w:t>1</w:t>
      </w:r>
      <w:r w:rsidRPr="001E4651">
        <w:rPr>
          <w:rFonts w:hint="eastAsia"/>
          <w:sz w:val="22"/>
          <w:szCs w:val="22"/>
        </w:rPr>
        <w:t>年を経過すると処分の取消しの訴えを提起することができなくなります。</w:t>
      </w:r>
      <w:r w:rsidR="0072333C" w:rsidRPr="001E4651">
        <w:rPr>
          <w:rFonts w:hint="eastAsia"/>
          <w:sz w:val="22"/>
          <w:szCs w:val="22"/>
        </w:rPr>
        <w:t>)</w:t>
      </w:r>
      <w:r w:rsidRPr="001E4651">
        <w:rPr>
          <w:rFonts w:hint="eastAsia"/>
          <w:sz w:val="22"/>
          <w:szCs w:val="22"/>
        </w:rPr>
        <w:t>ただし、上記</w:t>
      </w:r>
      <w:r w:rsidR="0072333C" w:rsidRPr="001E4651">
        <w:rPr>
          <w:rFonts w:hint="eastAsia"/>
          <w:sz w:val="22"/>
          <w:szCs w:val="22"/>
        </w:rPr>
        <w:t>1</w:t>
      </w:r>
      <w:r w:rsidRPr="001E4651">
        <w:rPr>
          <w:rFonts w:hint="eastAsia"/>
          <w:sz w:val="22"/>
          <w:szCs w:val="22"/>
        </w:rPr>
        <w:t>の審査請求をした場合には、当該審査請求に</w:t>
      </w:r>
      <w:r w:rsidR="005F6549" w:rsidRPr="001E4651">
        <w:rPr>
          <w:rFonts w:hint="eastAsia"/>
          <w:sz w:val="22"/>
          <w:szCs w:val="22"/>
        </w:rPr>
        <w:t>対する裁決があったことを知った日の翌日から起算して</w:t>
      </w:r>
      <w:r w:rsidR="0072333C" w:rsidRPr="001E4651">
        <w:rPr>
          <w:rFonts w:hint="eastAsia"/>
          <w:sz w:val="22"/>
          <w:szCs w:val="22"/>
        </w:rPr>
        <w:t>6</w:t>
      </w:r>
      <w:r w:rsidR="005F6549" w:rsidRPr="001E4651">
        <w:rPr>
          <w:rFonts w:hint="eastAsia"/>
          <w:sz w:val="22"/>
          <w:szCs w:val="22"/>
        </w:rPr>
        <w:t>箇月以内に、処分の取消しの訴えを提起することができます。</w:t>
      </w:r>
    </w:p>
    <w:sectPr w:rsidR="00FB49DC" w:rsidRPr="001E4651" w:rsidSect="00EC30FC">
      <w:headerReference w:type="default" r:id="rId7"/>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35" w:rsidRDefault="00897435" w:rsidP="00F52CB5">
      <w:r>
        <w:separator/>
      </w:r>
    </w:p>
  </w:endnote>
  <w:endnote w:type="continuationSeparator" w:id="0">
    <w:p w:rsidR="00897435" w:rsidRDefault="00897435" w:rsidP="00F5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35" w:rsidRDefault="00897435" w:rsidP="00F52CB5">
      <w:r>
        <w:separator/>
      </w:r>
    </w:p>
  </w:footnote>
  <w:footnote w:type="continuationSeparator" w:id="0">
    <w:p w:rsidR="00897435" w:rsidRDefault="00897435" w:rsidP="00F52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CC" w:rsidRDefault="008467CC" w:rsidP="002D22F6">
    <w:pPr>
      <w:pStyle w:val="a5"/>
      <w:jc w:val="center"/>
    </w:pPr>
    <w:r>
      <w:rPr>
        <w:rFonts w:hint="eastAsia"/>
      </w:rPr>
      <w:t>(表)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CC" w:rsidRDefault="008467CC" w:rsidP="002D22F6">
    <w:pPr>
      <w:pStyle w:val="a5"/>
      <w:jc w:val="center"/>
    </w:pPr>
    <w:r>
      <w:rPr>
        <w:rFonts w:hint="eastAsia"/>
      </w:rPr>
      <w:t>(</w:t>
    </w:r>
    <w:r>
      <w:rPr>
        <w:rFonts w:hint="eastAsia"/>
      </w:rPr>
      <w:t>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840"/>
  <w:drawingGridHorizontalSpacing w:val="126"/>
  <w:drawingGridVerticalSpacing w:val="37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B5"/>
    <w:rsid w:val="00012C45"/>
    <w:rsid w:val="00020002"/>
    <w:rsid w:val="000260A9"/>
    <w:rsid w:val="00043582"/>
    <w:rsid w:val="00056209"/>
    <w:rsid w:val="0009178B"/>
    <w:rsid w:val="00091D0A"/>
    <w:rsid w:val="000F2EF2"/>
    <w:rsid w:val="00123AA4"/>
    <w:rsid w:val="00141166"/>
    <w:rsid w:val="00150872"/>
    <w:rsid w:val="00151D2E"/>
    <w:rsid w:val="001678CA"/>
    <w:rsid w:val="001870F5"/>
    <w:rsid w:val="001D5999"/>
    <w:rsid w:val="001E4651"/>
    <w:rsid w:val="001E6D49"/>
    <w:rsid w:val="00200A4F"/>
    <w:rsid w:val="002317DA"/>
    <w:rsid w:val="002A6710"/>
    <w:rsid w:val="002B2329"/>
    <w:rsid w:val="002D22F6"/>
    <w:rsid w:val="00312AB8"/>
    <w:rsid w:val="003304A1"/>
    <w:rsid w:val="0034521D"/>
    <w:rsid w:val="0037325C"/>
    <w:rsid w:val="00375E1A"/>
    <w:rsid w:val="00382EDF"/>
    <w:rsid w:val="00392B2C"/>
    <w:rsid w:val="003A3FA6"/>
    <w:rsid w:val="003A76E5"/>
    <w:rsid w:val="003C5270"/>
    <w:rsid w:val="003F4018"/>
    <w:rsid w:val="00440831"/>
    <w:rsid w:val="0044684B"/>
    <w:rsid w:val="00456388"/>
    <w:rsid w:val="004767D8"/>
    <w:rsid w:val="004B70D5"/>
    <w:rsid w:val="004C78F2"/>
    <w:rsid w:val="004E0FC7"/>
    <w:rsid w:val="00510B08"/>
    <w:rsid w:val="005329AD"/>
    <w:rsid w:val="00540650"/>
    <w:rsid w:val="00552F22"/>
    <w:rsid w:val="00555168"/>
    <w:rsid w:val="005816A2"/>
    <w:rsid w:val="00593B63"/>
    <w:rsid w:val="005B5F44"/>
    <w:rsid w:val="005E7BC8"/>
    <w:rsid w:val="005F1F14"/>
    <w:rsid w:val="005F6549"/>
    <w:rsid w:val="00611ED1"/>
    <w:rsid w:val="00624F40"/>
    <w:rsid w:val="00640983"/>
    <w:rsid w:val="00647D7D"/>
    <w:rsid w:val="00655ADE"/>
    <w:rsid w:val="00655EFB"/>
    <w:rsid w:val="006877D0"/>
    <w:rsid w:val="006D0A35"/>
    <w:rsid w:val="006E2BAB"/>
    <w:rsid w:val="0072333C"/>
    <w:rsid w:val="00742FD1"/>
    <w:rsid w:val="0075046A"/>
    <w:rsid w:val="0077211A"/>
    <w:rsid w:val="00791886"/>
    <w:rsid w:val="007A13E0"/>
    <w:rsid w:val="007B4833"/>
    <w:rsid w:val="007E6112"/>
    <w:rsid w:val="007F68F0"/>
    <w:rsid w:val="00823250"/>
    <w:rsid w:val="008467CC"/>
    <w:rsid w:val="00851C63"/>
    <w:rsid w:val="00857774"/>
    <w:rsid w:val="00897435"/>
    <w:rsid w:val="00897CEA"/>
    <w:rsid w:val="008E5F52"/>
    <w:rsid w:val="00924EE7"/>
    <w:rsid w:val="009E2D94"/>
    <w:rsid w:val="009F3ADA"/>
    <w:rsid w:val="009F5EE3"/>
    <w:rsid w:val="00A04DC6"/>
    <w:rsid w:val="00A06EB2"/>
    <w:rsid w:val="00A35B15"/>
    <w:rsid w:val="00A72C86"/>
    <w:rsid w:val="00AA6E1C"/>
    <w:rsid w:val="00AB2AE0"/>
    <w:rsid w:val="00AB4F60"/>
    <w:rsid w:val="00AD1C30"/>
    <w:rsid w:val="00B05744"/>
    <w:rsid w:val="00B36108"/>
    <w:rsid w:val="00B41F3B"/>
    <w:rsid w:val="00B4771E"/>
    <w:rsid w:val="00B55806"/>
    <w:rsid w:val="00B71357"/>
    <w:rsid w:val="00B9282B"/>
    <w:rsid w:val="00B93B4E"/>
    <w:rsid w:val="00BB2B4C"/>
    <w:rsid w:val="00BB70F2"/>
    <w:rsid w:val="00BC1619"/>
    <w:rsid w:val="00BC77E8"/>
    <w:rsid w:val="00C17480"/>
    <w:rsid w:val="00C23B5D"/>
    <w:rsid w:val="00C5114E"/>
    <w:rsid w:val="00C64997"/>
    <w:rsid w:val="00C7516E"/>
    <w:rsid w:val="00CB7A88"/>
    <w:rsid w:val="00CD0EA6"/>
    <w:rsid w:val="00D05F56"/>
    <w:rsid w:val="00D12217"/>
    <w:rsid w:val="00D13DDE"/>
    <w:rsid w:val="00D1516A"/>
    <w:rsid w:val="00D261E4"/>
    <w:rsid w:val="00D403A7"/>
    <w:rsid w:val="00D40906"/>
    <w:rsid w:val="00D63ECF"/>
    <w:rsid w:val="00D72342"/>
    <w:rsid w:val="00D75FA0"/>
    <w:rsid w:val="00D96EAB"/>
    <w:rsid w:val="00DE685D"/>
    <w:rsid w:val="00DF2774"/>
    <w:rsid w:val="00DF3CD0"/>
    <w:rsid w:val="00E02744"/>
    <w:rsid w:val="00E30104"/>
    <w:rsid w:val="00E7609D"/>
    <w:rsid w:val="00E96C38"/>
    <w:rsid w:val="00EC30FC"/>
    <w:rsid w:val="00F13A6D"/>
    <w:rsid w:val="00F508E4"/>
    <w:rsid w:val="00F52CB5"/>
    <w:rsid w:val="00F9378C"/>
    <w:rsid w:val="00FB49DC"/>
    <w:rsid w:val="00FE784F"/>
    <w:rsid w:val="00FF325D"/>
    <w:rsid w:val="00FF7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chartTrackingRefBased/>
  <w15:docId w15:val="{0FDBA4E3-2F9E-40F7-9973-8E8E7123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cs="Times New Roman"/>
      <w:color w:val="0000FF"/>
      <w:u w:val="none"/>
      <w:effect w:val="none"/>
    </w:rPr>
  </w:style>
  <w:style w:type="character" w:styleId="a4">
    <w:name w:val="FollowedHyperlink"/>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rFonts w:cs="Times New Roman"/>
      <w:b/>
      <w:bCs/>
    </w:rPr>
  </w:style>
  <w:style w:type="character" w:customStyle="1" w:styleId="searchword1">
    <w:name w:val="searchword1"/>
    <w:rPr>
      <w:rFonts w:cs="Times New Roman"/>
      <w:shd w:val="clear" w:color="auto" w:fill="FF66FF"/>
    </w:rPr>
  </w:style>
  <w:style w:type="character" w:customStyle="1" w:styleId="searchword2">
    <w:name w:val="searchword2"/>
    <w:rPr>
      <w:rFonts w:cs="Times New Roman"/>
      <w:shd w:val="clear" w:color="auto" w:fill="66CCFF"/>
    </w:rPr>
  </w:style>
  <w:style w:type="character" w:customStyle="1" w:styleId="searchword3">
    <w:name w:val="searchword3"/>
    <w:rPr>
      <w:rFonts w:cs="Times New Roman"/>
      <w:shd w:val="clear" w:color="auto" w:fill="FFCC00"/>
    </w:rPr>
  </w:style>
  <w:style w:type="character" w:customStyle="1" w:styleId="searchword4">
    <w:name w:val="searchword4"/>
    <w:rPr>
      <w:rFonts w:cs="Times New Roman"/>
      <w:shd w:val="clear" w:color="auto" w:fill="FF9999"/>
    </w:rPr>
  </w:style>
  <w:style w:type="character" w:customStyle="1" w:styleId="searchword5">
    <w:name w:val="searchword5"/>
    <w:rPr>
      <w:rFonts w:cs="Times New Roman"/>
      <w:shd w:val="clear" w:color="auto" w:fill="33FFCC"/>
    </w:rPr>
  </w:style>
  <w:style w:type="character" w:customStyle="1" w:styleId="add">
    <w:name w:val="add"/>
    <w:rPr>
      <w:rFonts w:cs="Times New Roman"/>
      <w:shd w:val="clear" w:color="auto" w:fill="99CCFF"/>
    </w:rPr>
  </w:style>
  <w:style w:type="character" w:customStyle="1" w:styleId="del">
    <w:name w:val="del"/>
    <w:rPr>
      <w:rFonts w:cs="Times New Roman"/>
      <w:strike/>
      <w:shd w:val="clear" w:color="auto" w:fill="FF9999"/>
    </w:rPr>
  </w:style>
  <w:style w:type="character" w:customStyle="1" w:styleId="numchange">
    <w:name w:val="num_change"/>
    <w:rPr>
      <w:rFonts w:cs="Times New Roman"/>
      <w:color w:val="339933"/>
    </w:rPr>
  </w:style>
  <w:style w:type="character" w:customStyle="1" w:styleId="remarkletter">
    <w:name w:val="remark_letter"/>
    <w:rPr>
      <w:rFonts w:cs="Times New Roman"/>
      <w:shd w:val="clear" w:color="auto" w:fill="FFFF00"/>
    </w:rPr>
  </w:style>
  <w:style w:type="character" w:customStyle="1" w:styleId="comment">
    <w:name w:val="comment"/>
    <w:rPr>
      <w:rFonts w:ascii="lr oSVbN" w:hAnsi="lr oSVbN" w:cs="Times New Roman"/>
      <w:b/>
      <w:bCs/>
      <w:color w:val="FF0000"/>
      <w:sz w:val="18"/>
      <w:szCs w:val="18"/>
    </w:rPr>
  </w:style>
  <w:style w:type="character" w:customStyle="1" w:styleId="string">
    <w:name w:val="string"/>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F52CB5"/>
    <w:pPr>
      <w:tabs>
        <w:tab w:val="center" w:pos="4252"/>
        <w:tab w:val="right" w:pos="8504"/>
      </w:tabs>
      <w:snapToGrid w:val="0"/>
    </w:pPr>
  </w:style>
  <w:style w:type="character" w:customStyle="1" w:styleId="a6">
    <w:name w:val="ヘッダー (文字)"/>
    <w:link w:val="a5"/>
    <w:uiPriority w:val="99"/>
    <w:locked/>
    <w:rsid w:val="00F52CB5"/>
    <w:rPr>
      <w:rFonts w:ascii="ＭＳ 明朝" w:eastAsia="ＭＳ 明朝" w:hAnsi="ＭＳ 明朝" w:cs="ＭＳ 明朝"/>
      <w:sz w:val="24"/>
      <w:szCs w:val="24"/>
    </w:rPr>
  </w:style>
  <w:style w:type="paragraph" w:styleId="a7">
    <w:name w:val="footer"/>
    <w:basedOn w:val="a"/>
    <w:link w:val="a8"/>
    <w:uiPriority w:val="99"/>
    <w:unhideWhenUsed/>
    <w:rsid w:val="00F52CB5"/>
    <w:pPr>
      <w:tabs>
        <w:tab w:val="center" w:pos="4252"/>
        <w:tab w:val="right" w:pos="8504"/>
      </w:tabs>
      <w:snapToGrid w:val="0"/>
    </w:pPr>
  </w:style>
  <w:style w:type="character" w:customStyle="1" w:styleId="a8">
    <w:name w:val="フッター (文字)"/>
    <w:link w:val="a7"/>
    <w:uiPriority w:val="99"/>
    <w:locked/>
    <w:rsid w:val="00F52CB5"/>
    <w:rPr>
      <w:rFonts w:ascii="ＭＳ 明朝" w:eastAsia="ＭＳ 明朝" w:hAnsi="ＭＳ 明朝" w:cs="ＭＳ 明朝"/>
      <w:sz w:val="24"/>
      <w:szCs w:val="24"/>
    </w:rPr>
  </w:style>
  <w:style w:type="table" w:styleId="a9">
    <w:name w:val="Table Grid"/>
    <w:basedOn w:val="a1"/>
    <w:uiPriority w:val="59"/>
    <w:rsid w:val="007F68F0"/>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E2BAB"/>
    <w:rPr>
      <w:rFonts w:ascii="Arial" w:eastAsia="ＭＳ ゴシック" w:hAnsi="Arial" w:cs="Times New Roman"/>
      <w:sz w:val="18"/>
      <w:szCs w:val="18"/>
    </w:rPr>
  </w:style>
  <w:style w:type="character" w:customStyle="1" w:styleId="ab">
    <w:name w:val="吹き出し (文字)"/>
    <w:link w:val="aa"/>
    <w:uiPriority w:val="99"/>
    <w:semiHidden/>
    <w:rsid w:val="006E2BA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身延町産後ケア事業実施要綱</vt:lpstr>
    </vt:vector>
  </TitlesOfParts>
  <Company>Microsoft</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身延町産後ケア事業実施要綱</dc:title>
  <dc:subject/>
  <dc:creator>AutoBVT</dc:creator>
  <cp:keywords/>
  <dc:description/>
  <cp:lastModifiedBy>MNPCA219001</cp:lastModifiedBy>
  <cp:revision>3</cp:revision>
  <cp:lastPrinted>2017-09-13T00:19:00Z</cp:lastPrinted>
  <dcterms:created xsi:type="dcterms:W3CDTF">2024-07-23T10:27:00Z</dcterms:created>
  <dcterms:modified xsi:type="dcterms:W3CDTF">2024-07-23T10:28:00Z</dcterms:modified>
</cp:coreProperties>
</file>