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4" w:rsidRPr="00374667" w:rsidRDefault="00F43A78" w:rsidP="00267DED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>様式第</w:t>
      </w:r>
      <w:r>
        <w:rPr>
          <w:rFonts w:ascii="ＭＳ 明朝" w:eastAsia="ＭＳ 明朝" w:hAnsi="Century"/>
          <w:sz w:val="22"/>
          <w:szCs w:val="24"/>
        </w:rPr>
        <w:t>6</w:t>
      </w:r>
      <w:r w:rsidR="00903414" w:rsidRPr="00374667">
        <w:rPr>
          <w:rFonts w:ascii="ＭＳ 明朝" w:eastAsia="ＭＳ 明朝" w:hAnsi="Century" w:hint="eastAsia"/>
          <w:sz w:val="22"/>
          <w:szCs w:val="24"/>
        </w:rPr>
        <w:t>号（第</w:t>
      </w:r>
      <w:r>
        <w:rPr>
          <w:rFonts w:ascii="ＭＳ 明朝" w:eastAsia="ＭＳ 明朝" w:hAnsi="Century"/>
          <w:sz w:val="22"/>
          <w:szCs w:val="24"/>
        </w:rPr>
        <w:t>10</w:t>
      </w:r>
      <w:r w:rsidR="00903414" w:rsidRPr="00374667"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FF40F1" w:rsidRPr="00374667" w:rsidRDefault="00FF40F1" w:rsidP="00FF40F1">
      <w:pPr>
        <w:jc w:val="right"/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年　　月　　日　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</w:p>
    <w:p w:rsidR="00FF40F1" w:rsidRPr="00374667" w:rsidRDefault="00D22D02" w:rsidP="00FF40F1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</w:t>
      </w:r>
      <w:r w:rsidR="00E30A3F" w:rsidRPr="00374667">
        <w:rPr>
          <w:rFonts w:asciiTheme="minorEastAsia" w:hAnsiTheme="minorEastAsia" w:hint="eastAsia"/>
          <w:sz w:val="22"/>
          <w:szCs w:val="24"/>
        </w:rPr>
        <w:t>身延町長</w:t>
      </w:r>
      <w:r w:rsidRPr="00374667">
        <w:rPr>
          <w:rFonts w:asciiTheme="minorEastAsia" w:hAnsiTheme="minorEastAsia" w:hint="eastAsia"/>
          <w:sz w:val="22"/>
          <w:szCs w:val="24"/>
        </w:rPr>
        <w:t xml:space="preserve">　　</w:t>
      </w:r>
      <w:r w:rsidR="00F43A78">
        <w:rPr>
          <w:rFonts w:asciiTheme="minorEastAsia" w:hAnsiTheme="minorEastAsia" w:hint="eastAsia"/>
          <w:sz w:val="22"/>
          <w:szCs w:val="24"/>
        </w:rPr>
        <w:t xml:space="preserve">　　</w:t>
      </w:r>
      <w:r w:rsidRPr="00374667">
        <w:rPr>
          <w:rFonts w:asciiTheme="minorEastAsia" w:hAnsiTheme="minorEastAsia" w:hint="eastAsia"/>
          <w:sz w:val="22"/>
          <w:szCs w:val="24"/>
        </w:rPr>
        <w:t>様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="00D22D02" w:rsidRPr="00374667">
        <w:rPr>
          <w:rFonts w:asciiTheme="minorEastAsia" w:hAnsiTheme="minorEastAsia" w:hint="eastAsia"/>
          <w:sz w:val="22"/>
          <w:szCs w:val="24"/>
        </w:rPr>
        <w:t xml:space="preserve">　</w:t>
      </w:r>
      <w:r w:rsidRPr="00374667">
        <w:rPr>
          <w:rFonts w:asciiTheme="minorEastAsia" w:hAnsiTheme="minorEastAsia" w:hint="eastAsia"/>
          <w:sz w:val="22"/>
          <w:szCs w:val="24"/>
        </w:rPr>
        <w:t xml:space="preserve">　　　申請者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  <w:r w:rsidR="00D22D02" w:rsidRPr="00374667">
        <w:rPr>
          <w:rFonts w:asciiTheme="minorEastAsia" w:hAnsiTheme="minorEastAsia" w:hint="eastAsia"/>
          <w:sz w:val="22"/>
          <w:szCs w:val="24"/>
        </w:rPr>
        <w:t xml:space="preserve">　</w:t>
      </w:r>
      <w:r w:rsidRPr="00374667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Pr="00374667">
        <w:rPr>
          <w:rFonts w:asciiTheme="minorEastAsia" w:hAnsiTheme="minorEastAsia" w:hint="eastAsia"/>
          <w:spacing w:val="120"/>
          <w:sz w:val="22"/>
          <w:szCs w:val="24"/>
        </w:rPr>
        <w:t>住</w:t>
      </w:r>
      <w:r w:rsidRPr="00374667">
        <w:rPr>
          <w:rFonts w:asciiTheme="minorEastAsia" w:hAnsiTheme="minorEastAsia" w:hint="eastAsia"/>
          <w:sz w:val="22"/>
          <w:szCs w:val="24"/>
        </w:rPr>
        <w:t>所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  <w:r w:rsidR="00D22D02" w:rsidRPr="00374667">
        <w:rPr>
          <w:rFonts w:asciiTheme="minorEastAsia" w:hAnsiTheme="minorEastAsia" w:hint="eastAsia"/>
          <w:sz w:val="22"/>
          <w:szCs w:val="24"/>
        </w:rPr>
        <w:t xml:space="preserve">　</w:t>
      </w:r>
      <w:r w:rsidRPr="00374667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Pr="00374667">
        <w:rPr>
          <w:rFonts w:asciiTheme="minorEastAsia" w:hAnsiTheme="minorEastAsia" w:hint="eastAsia"/>
          <w:spacing w:val="120"/>
          <w:sz w:val="22"/>
          <w:szCs w:val="24"/>
        </w:rPr>
        <w:t>氏</w:t>
      </w:r>
      <w:r w:rsidRPr="00374667">
        <w:rPr>
          <w:rFonts w:asciiTheme="minorEastAsia" w:hAnsiTheme="minorEastAsia" w:hint="eastAsia"/>
          <w:sz w:val="22"/>
          <w:szCs w:val="24"/>
        </w:rPr>
        <w:t>名</w:t>
      </w:r>
      <w:r w:rsidR="00092AC7">
        <w:rPr>
          <w:rFonts w:asciiTheme="minorEastAsia" w:hAnsiTheme="minorEastAsia" w:hint="eastAsia"/>
          <w:sz w:val="22"/>
          <w:szCs w:val="24"/>
        </w:rPr>
        <w:t xml:space="preserve">　　　　　　　　　　　　　㊞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  <w:r w:rsidR="00D22D02" w:rsidRPr="00374667">
        <w:rPr>
          <w:rFonts w:asciiTheme="minorEastAsia" w:hAnsiTheme="minorEastAsia" w:hint="eastAsia"/>
          <w:sz w:val="22"/>
          <w:szCs w:val="24"/>
        </w:rPr>
        <w:t xml:space="preserve">　</w:t>
      </w:r>
      <w:r w:rsidRPr="00374667">
        <w:rPr>
          <w:rFonts w:asciiTheme="minorEastAsia" w:hAnsiTheme="minorEastAsia" w:hint="eastAsia"/>
          <w:sz w:val="22"/>
          <w:szCs w:val="24"/>
        </w:rPr>
        <w:t xml:space="preserve">　　　　　　電話番号</w:t>
      </w:r>
    </w:p>
    <w:p w:rsidR="00FF40F1" w:rsidRPr="00374667" w:rsidRDefault="00FF40F1" w:rsidP="00FF40F1">
      <w:pPr>
        <w:rPr>
          <w:rFonts w:asciiTheme="minorEastAsia"/>
          <w:sz w:val="22"/>
          <w:szCs w:val="24"/>
        </w:rPr>
      </w:pPr>
    </w:p>
    <w:p w:rsidR="00FF40F1" w:rsidRPr="00374667" w:rsidRDefault="00FF40F1" w:rsidP="00903414">
      <w:pPr>
        <w:rPr>
          <w:rFonts w:asciiTheme="minorEastAsia"/>
          <w:sz w:val="22"/>
          <w:szCs w:val="24"/>
        </w:rPr>
      </w:pPr>
    </w:p>
    <w:p w:rsidR="00903414" w:rsidRPr="00374667" w:rsidRDefault="0005533E" w:rsidP="00903414">
      <w:pPr>
        <w:jc w:val="center"/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>ブロック塀等安全確保対策支援事業完了</w:t>
      </w:r>
      <w:r w:rsidR="00903414" w:rsidRPr="00374667">
        <w:rPr>
          <w:rFonts w:asciiTheme="minorEastAsia" w:hAnsiTheme="minorEastAsia" w:hint="eastAsia"/>
          <w:sz w:val="22"/>
          <w:szCs w:val="24"/>
        </w:rPr>
        <w:t>実績報告書</w:t>
      </w:r>
    </w:p>
    <w:p w:rsidR="00903414" w:rsidRPr="00374667" w:rsidRDefault="00903414" w:rsidP="00903414">
      <w:pPr>
        <w:rPr>
          <w:rFonts w:asciiTheme="minorEastAsia"/>
          <w:sz w:val="22"/>
          <w:szCs w:val="24"/>
        </w:rPr>
      </w:pPr>
    </w:p>
    <w:p w:rsidR="00903414" w:rsidRPr="006B051E" w:rsidRDefault="00FF40F1" w:rsidP="00903414">
      <w:pPr>
        <w:rPr>
          <w:rFonts w:asciiTheme="minorEastAsia"/>
          <w:sz w:val="22"/>
          <w:szCs w:val="24"/>
        </w:rPr>
      </w:pPr>
      <w:r w:rsidRPr="00374667">
        <w:rPr>
          <w:rFonts w:asciiTheme="minorEastAsia" w:hAnsiTheme="minorEastAsia" w:hint="eastAsia"/>
          <w:sz w:val="22"/>
          <w:szCs w:val="24"/>
        </w:rPr>
        <w:t xml:space="preserve">　　　年　　</w:t>
      </w:r>
      <w:r w:rsidRPr="006B051E">
        <w:rPr>
          <w:rFonts w:asciiTheme="minorEastAsia" w:hAnsiTheme="minorEastAsia" w:hint="eastAsia"/>
          <w:sz w:val="22"/>
          <w:szCs w:val="24"/>
        </w:rPr>
        <w:t>月　　日付け</w:t>
      </w:r>
      <w:r w:rsidR="00092AC7" w:rsidRPr="006B051E">
        <w:rPr>
          <w:rFonts w:asciiTheme="minorEastAsia" w:hAnsiTheme="minorEastAsia" w:hint="eastAsia"/>
          <w:sz w:val="22"/>
          <w:szCs w:val="24"/>
        </w:rPr>
        <w:t>第　　　　　号にて</w:t>
      </w:r>
      <w:r w:rsidRPr="006B051E">
        <w:rPr>
          <w:rFonts w:asciiTheme="minorEastAsia" w:hAnsiTheme="minorEastAsia" w:hint="eastAsia"/>
          <w:sz w:val="22"/>
          <w:szCs w:val="24"/>
        </w:rPr>
        <w:t>補助金</w:t>
      </w:r>
      <w:r w:rsidR="00092AC7" w:rsidRPr="006B051E">
        <w:rPr>
          <w:rFonts w:asciiTheme="minorEastAsia" w:hAnsiTheme="minorEastAsia" w:hint="eastAsia"/>
          <w:sz w:val="22"/>
          <w:szCs w:val="24"/>
        </w:rPr>
        <w:t>の交付決定のあった</w:t>
      </w:r>
      <w:r w:rsidR="00D22D02" w:rsidRPr="006B051E">
        <w:rPr>
          <w:rFonts w:asciiTheme="minorEastAsia" w:hAnsiTheme="minorEastAsia" w:hint="eastAsia"/>
          <w:sz w:val="22"/>
          <w:szCs w:val="24"/>
        </w:rPr>
        <w:t>ブロック塀等安全確保対策支援事業が完了したので、身延町</w:t>
      </w:r>
      <w:r w:rsidR="0005533E" w:rsidRPr="006B051E">
        <w:rPr>
          <w:rFonts w:asciiTheme="minorEastAsia" w:hAnsiTheme="minorEastAsia" w:hint="eastAsia"/>
          <w:sz w:val="22"/>
          <w:szCs w:val="24"/>
        </w:rPr>
        <w:t>ブロック塀等安全確保対策支援事業費補助金</w:t>
      </w:r>
      <w:r w:rsidR="00903414" w:rsidRPr="006B051E">
        <w:rPr>
          <w:rFonts w:asciiTheme="minorEastAsia" w:hAnsiTheme="minorEastAsia" w:hint="eastAsia"/>
          <w:sz w:val="22"/>
          <w:szCs w:val="24"/>
        </w:rPr>
        <w:t>交付要綱第</w:t>
      </w:r>
      <w:r w:rsidR="00092AC7" w:rsidRPr="006B051E">
        <w:rPr>
          <w:rFonts w:asciiTheme="minorEastAsia" w:hAnsiTheme="minorEastAsia" w:hint="eastAsia"/>
          <w:sz w:val="22"/>
          <w:szCs w:val="24"/>
        </w:rPr>
        <w:t>１０条</w:t>
      </w:r>
      <w:r w:rsidR="00903414" w:rsidRPr="006B051E">
        <w:rPr>
          <w:rFonts w:asciiTheme="minorEastAsia" w:hAnsiTheme="minorEastAsia" w:hint="eastAsia"/>
          <w:sz w:val="22"/>
          <w:szCs w:val="24"/>
        </w:rPr>
        <w:t>の規定に</w:t>
      </w:r>
      <w:r w:rsidR="00D9554B" w:rsidRPr="006B051E">
        <w:rPr>
          <w:rFonts w:asciiTheme="minorEastAsia" w:hAnsiTheme="minorEastAsia" w:hint="eastAsia"/>
          <w:sz w:val="22"/>
          <w:szCs w:val="24"/>
        </w:rPr>
        <w:t>より次のとおり</w:t>
      </w:r>
      <w:r w:rsidR="00903414" w:rsidRPr="006B051E">
        <w:rPr>
          <w:rFonts w:asciiTheme="minorEastAsia" w:hAnsiTheme="minorEastAsia" w:hint="eastAsia"/>
          <w:sz w:val="22"/>
          <w:szCs w:val="24"/>
        </w:rPr>
        <w:t>報告します。</w:t>
      </w:r>
    </w:p>
    <w:p w:rsidR="00903414" w:rsidRPr="006B051E" w:rsidRDefault="00903414" w:rsidP="00FF40F1">
      <w:pPr>
        <w:rPr>
          <w:rFonts w:asciiTheme="minorEastAsia"/>
          <w:sz w:val="22"/>
          <w:szCs w:val="24"/>
        </w:rPr>
      </w:pPr>
    </w:p>
    <w:p w:rsidR="00903414" w:rsidRPr="006B051E" w:rsidRDefault="00903414" w:rsidP="00903414">
      <w:pPr>
        <w:rPr>
          <w:rFonts w:asciiTheme="minorEastAsia"/>
          <w:sz w:val="22"/>
          <w:szCs w:val="24"/>
        </w:rPr>
      </w:pPr>
    </w:p>
    <w:p w:rsidR="00903414" w:rsidRPr="006B051E" w:rsidRDefault="00FF40F1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　</w:t>
      </w:r>
      <w:r w:rsidR="00295474" w:rsidRPr="006B051E">
        <w:rPr>
          <w:rFonts w:asciiTheme="minorEastAsia" w:hAnsiTheme="minorEastAsia"/>
          <w:sz w:val="22"/>
          <w:szCs w:val="24"/>
        </w:rPr>
        <w:t>1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903414" w:rsidRPr="006B051E">
        <w:rPr>
          <w:rFonts w:asciiTheme="minorEastAsia" w:hAnsiTheme="minorEastAsia" w:hint="eastAsia"/>
          <w:spacing w:val="110"/>
          <w:kern w:val="0"/>
          <w:sz w:val="22"/>
          <w:szCs w:val="24"/>
          <w:fitText w:val="1100" w:id="-1835373568"/>
        </w:rPr>
        <w:t>所在</w:t>
      </w:r>
      <w:r w:rsidR="00903414" w:rsidRPr="006B051E">
        <w:rPr>
          <w:rFonts w:asciiTheme="minorEastAsia" w:hAnsiTheme="minorEastAsia" w:hint="eastAsia"/>
          <w:kern w:val="0"/>
          <w:sz w:val="22"/>
          <w:szCs w:val="24"/>
          <w:fitText w:val="1100" w:id="-1835373568"/>
        </w:rPr>
        <w:t>地</w:t>
      </w:r>
      <w:r w:rsidR="00D22D02" w:rsidRPr="006B051E">
        <w:rPr>
          <w:rFonts w:asciiTheme="minorEastAsia" w:hAnsiTheme="minorEastAsia" w:hint="eastAsia"/>
          <w:sz w:val="22"/>
          <w:szCs w:val="24"/>
        </w:rPr>
        <w:t xml:space="preserve">　　身延町</w:t>
      </w:r>
    </w:p>
    <w:p w:rsidR="00903414" w:rsidRPr="006B051E" w:rsidRDefault="00903414" w:rsidP="00903414">
      <w:pPr>
        <w:rPr>
          <w:rFonts w:asciiTheme="minorEastAsia"/>
          <w:sz w:val="22"/>
          <w:szCs w:val="24"/>
        </w:rPr>
      </w:pPr>
    </w:p>
    <w:p w:rsidR="00295474" w:rsidRPr="006B051E" w:rsidRDefault="00295474" w:rsidP="00295474">
      <w:pPr>
        <w:rPr>
          <w:rFonts w:asciiTheme="minorEastAsia"/>
          <w:kern w:val="0"/>
          <w:sz w:val="22"/>
          <w:szCs w:val="24"/>
        </w:rPr>
      </w:pPr>
      <w:r w:rsidRPr="006B051E">
        <w:rPr>
          <w:rFonts w:asciiTheme="minorEastAsia" w:hint="eastAsia"/>
          <w:sz w:val="22"/>
          <w:szCs w:val="24"/>
        </w:rPr>
        <w:t xml:space="preserve">　　</w:t>
      </w:r>
      <w:r w:rsidRPr="006B051E">
        <w:rPr>
          <w:rFonts w:asciiTheme="minorEastAsia"/>
          <w:sz w:val="22"/>
          <w:szCs w:val="24"/>
        </w:rPr>
        <w:t>2</w:t>
      </w:r>
      <w:r w:rsidRPr="006B051E">
        <w:rPr>
          <w:rFonts w:asciiTheme="minorEastAsia" w:hint="eastAsia"/>
          <w:sz w:val="22"/>
          <w:szCs w:val="24"/>
        </w:rPr>
        <w:t xml:space="preserve">　</w:t>
      </w:r>
      <w:r w:rsidRPr="006B051E">
        <w:rPr>
          <w:rFonts w:asciiTheme="minorEastAsia" w:hint="eastAsia"/>
          <w:spacing w:val="36"/>
          <w:kern w:val="0"/>
          <w:sz w:val="22"/>
          <w:szCs w:val="24"/>
          <w:fitText w:val="1100" w:id="-1835373567"/>
        </w:rPr>
        <w:t>道路種</w:t>
      </w:r>
      <w:r w:rsidRPr="006B051E">
        <w:rPr>
          <w:rFonts w:asciiTheme="minorEastAsia" w:hint="eastAsia"/>
          <w:spacing w:val="2"/>
          <w:kern w:val="0"/>
          <w:sz w:val="22"/>
          <w:szCs w:val="24"/>
          <w:fitText w:val="1100" w:id="-1835373567"/>
        </w:rPr>
        <w:t>別</w:t>
      </w:r>
      <w:r w:rsidRPr="006B051E">
        <w:rPr>
          <w:rFonts w:asciiTheme="minorEastAsia" w:hAnsiTheme="minorEastAsia" w:hint="eastAsia"/>
          <w:kern w:val="0"/>
          <w:sz w:val="22"/>
          <w:szCs w:val="24"/>
        </w:rPr>
        <w:t>（いずれか１つを○で囲む）</w:t>
      </w:r>
    </w:p>
    <w:p w:rsidR="00295474" w:rsidRPr="006B051E" w:rsidRDefault="00295474" w:rsidP="00295474">
      <w:pPr>
        <w:rPr>
          <w:rFonts w:asciiTheme="minorEastAsia"/>
          <w:kern w:val="0"/>
          <w:sz w:val="22"/>
          <w:szCs w:val="24"/>
        </w:rPr>
      </w:pPr>
      <w:r w:rsidRPr="006B051E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・</w:t>
      </w:r>
      <w:r w:rsidR="001236D8" w:rsidRPr="006B051E">
        <w:rPr>
          <w:rFonts w:asciiTheme="minorEastAsia" w:hint="eastAsia"/>
          <w:kern w:val="0"/>
          <w:sz w:val="22"/>
          <w:szCs w:val="24"/>
        </w:rPr>
        <w:t>避難路等</w:t>
      </w:r>
      <w:r w:rsidR="00E60E49" w:rsidRPr="006B051E">
        <w:rPr>
          <w:rFonts w:asciiTheme="minorEastAsia" w:hint="eastAsia"/>
          <w:kern w:val="0"/>
          <w:sz w:val="22"/>
          <w:szCs w:val="24"/>
        </w:rPr>
        <w:t xml:space="preserve">　　　　　・</w:t>
      </w:r>
      <w:r w:rsidR="001236D8" w:rsidRPr="006B051E">
        <w:rPr>
          <w:rFonts w:asciiTheme="minorEastAsia" w:hAnsiTheme="minorEastAsia" w:hint="eastAsia"/>
          <w:kern w:val="0"/>
          <w:sz w:val="22"/>
          <w:szCs w:val="24"/>
        </w:rPr>
        <w:t>重要路線</w:t>
      </w:r>
    </w:p>
    <w:p w:rsidR="00295474" w:rsidRPr="006B051E" w:rsidRDefault="00295474" w:rsidP="00295474">
      <w:pPr>
        <w:rPr>
          <w:rFonts w:asciiTheme="minorEastAsia"/>
          <w:sz w:val="22"/>
          <w:szCs w:val="24"/>
        </w:rPr>
      </w:pPr>
    </w:p>
    <w:p w:rsidR="00092AC7" w:rsidRPr="006B051E" w:rsidRDefault="00FF40F1" w:rsidP="00FF40F1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　</w:t>
      </w:r>
      <w:r w:rsidR="00295474" w:rsidRPr="006B051E">
        <w:rPr>
          <w:rFonts w:asciiTheme="minorEastAsia" w:hAnsiTheme="minorEastAsia"/>
          <w:sz w:val="22"/>
          <w:szCs w:val="24"/>
        </w:rPr>
        <w:t>3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903414" w:rsidRPr="006B051E">
        <w:rPr>
          <w:rFonts w:asciiTheme="minorEastAsia" w:hAnsiTheme="minorEastAsia" w:hint="eastAsia"/>
          <w:spacing w:val="36"/>
          <w:kern w:val="0"/>
          <w:sz w:val="22"/>
          <w:szCs w:val="24"/>
          <w:fitText w:val="1100" w:id="-1835373566"/>
        </w:rPr>
        <w:t>事業区</w:t>
      </w:r>
      <w:r w:rsidR="00903414" w:rsidRPr="006B051E">
        <w:rPr>
          <w:rFonts w:asciiTheme="minorEastAsia" w:hAnsiTheme="minorEastAsia" w:hint="eastAsia"/>
          <w:spacing w:val="2"/>
          <w:kern w:val="0"/>
          <w:sz w:val="22"/>
          <w:szCs w:val="24"/>
          <w:fitText w:val="1100" w:id="-1835373566"/>
        </w:rPr>
        <w:t>分</w:t>
      </w:r>
      <w:r w:rsidR="00903414" w:rsidRPr="006B051E">
        <w:rPr>
          <w:rFonts w:asciiTheme="minorEastAsia" w:hAnsiTheme="minorEastAsia" w:hint="eastAsia"/>
          <w:kern w:val="0"/>
          <w:sz w:val="22"/>
          <w:szCs w:val="24"/>
        </w:rPr>
        <w:t>（いずれか１つを○で囲む）</w:t>
      </w:r>
      <w:r w:rsidR="0087692F" w:rsidRPr="006B051E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903414" w:rsidRPr="006B051E" w:rsidRDefault="00092AC7" w:rsidP="00295474">
      <w:pPr>
        <w:ind w:firstLineChars="700" w:firstLine="1540"/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>・除却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　</w:t>
      </w:r>
      <w:r w:rsidRPr="006B051E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・</w:t>
      </w:r>
      <w:r w:rsidRPr="006B051E">
        <w:rPr>
          <w:rFonts w:asciiTheme="minorEastAsia" w:hAnsiTheme="minorEastAsia" w:hint="eastAsia"/>
          <w:sz w:val="22"/>
          <w:szCs w:val="24"/>
        </w:rPr>
        <w:t>耐震</w:t>
      </w:r>
      <w:r w:rsidR="00903414" w:rsidRPr="006B051E">
        <w:rPr>
          <w:rFonts w:asciiTheme="minorEastAsia" w:hAnsiTheme="minorEastAsia" w:hint="eastAsia"/>
          <w:sz w:val="22"/>
          <w:szCs w:val="24"/>
        </w:rPr>
        <w:t>改修</w:t>
      </w:r>
    </w:p>
    <w:p w:rsidR="00903414" w:rsidRPr="006B051E" w:rsidRDefault="00903414" w:rsidP="00903414">
      <w:pPr>
        <w:rPr>
          <w:rFonts w:asciiTheme="minorEastAsia"/>
          <w:sz w:val="22"/>
          <w:szCs w:val="24"/>
        </w:rPr>
      </w:pPr>
    </w:p>
    <w:p w:rsidR="00903414" w:rsidRPr="006B051E" w:rsidRDefault="00FF40F1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　</w:t>
      </w:r>
      <w:r w:rsidR="00295474" w:rsidRPr="006B051E">
        <w:rPr>
          <w:rFonts w:asciiTheme="minorEastAsia" w:hAnsiTheme="minorEastAsia"/>
          <w:sz w:val="22"/>
          <w:szCs w:val="24"/>
        </w:rPr>
        <w:t>4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完了年月日　　　　　　　年　　月　　日</w:t>
      </w:r>
    </w:p>
    <w:p w:rsidR="00903414" w:rsidRPr="006B051E" w:rsidRDefault="00903414" w:rsidP="00903414">
      <w:pPr>
        <w:rPr>
          <w:rFonts w:asciiTheme="minorEastAsia"/>
          <w:sz w:val="22"/>
          <w:szCs w:val="24"/>
        </w:rPr>
      </w:pPr>
    </w:p>
    <w:p w:rsidR="00903414" w:rsidRPr="006B051E" w:rsidRDefault="00FF40F1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　</w:t>
      </w:r>
      <w:r w:rsidR="00295474" w:rsidRPr="006B051E">
        <w:rPr>
          <w:rFonts w:asciiTheme="minorEastAsia" w:hAnsiTheme="minorEastAsia"/>
          <w:sz w:val="22"/>
          <w:szCs w:val="24"/>
        </w:rPr>
        <w:t>5</w:t>
      </w:r>
      <w:r w:rsidR="00903414" w:rsidRPr="006B051E">
        <w:rPr>
          <w:rFonts w:asciiTheme="minorEastAsia" w:hAnsiTheme="minorEastAsia" w:hint="eastAsia"/>
          <w:sz w:val="22"/>
          <w:szCs w:val="24"/>
        </w:rPr>
        <w:t xml:space="preserve">　添付書類</w:t>
      </w:r>
    </w:p>
    <w:p w:rsidR="00903414" w:rsidRPr="006B051E" w:rsidRDefault="00903414" w:rsidP="003129F9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3129F9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FF40F1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/>
          <w:sz w:val="22"/>
          <w:szCs w:val="24"/>
        </w:rPr>
        <w:t>(1)</w:t>
      </w:r>
      <w:r w:rsidR="00FF40F1" w:rsidRPr="006B051E">
        <w:rPr>
          <w:rFonts w:asciiTheme="minorEastAsia" w:hAnsiTheme="minorEastAsia"/>
          <w:sz w:val="22"/>
          <w:szCs w:val="24"/>
        </w:rPr>
        <w:t xml:space="preserve"> </w:t>
      </w:r>
      <w:r w:rsidR="005706D5" w:rsidRPr="006B051E">
        <w:rPr>
          <w:rFonts w:asciiTheme="minorEastAsia" w:hAnsiTheme="minorEastAsia" w:hint="eastAsia"/>
          <w:sz w:val="22"/>
          <w:szCs w:val="24"/>
        </w:rPr>
        <w:t>請負契約書等の写し</w:t>
      </w:r>
    </w:p>
    <w:p w:rsidR="005706D5" w:rsidRPr="006B051E" w:rsidRDefault="005706D5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3129F9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/>
          <w:sz w:val="22"/>
          <w:szCs w:val="24"/>
        </w:rPr>
        <w:t xml:space="preserve">(2) </w:t>
      </w:r>
      <w:r w:rsidRPr="006B051E">
        <w:rPr>
          <w:rFonts w:asciiTheme="minorEastAsia" w:hAnsiTheme="minorEastAsia" w:hint="eastAsia"/>
          <w:sz w:val="22"/>
          <w:szCs w:val="24"/>
        </w:rPr>
        <w:t>事業の完了を確認できる全景写真及び施工中の写真</w:t>
      </w:r>
    </w:p>
    <w:p w:rsidR="005706D5" w:rsidRPr="006B051E" w:rsidRDefault="005706D5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3129F9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/>
          <w:sz w:val="22"/>
          <w:szCs w:val="24"/>
        </w:rPr>
        <w:t xml:space="preserve">(3) </w:t>
      </w:r>
      <w:r w:rsidR="00011834" w:rsidRPr="006B051E">
        <w:rPr>
          <w:rFonts w:asciiTheme="minorEastAsia" w:hAnsiTheme="minorEastAsia" w:hint="eastAsia"/>
          <w:sz w:val="22"/>
          <w:szCs w:val="24"/>
        </w:rPr>
        <w:t>施工業者の請求書</w:t>
      </w:r>
      <w:r w:rsidR="007865F9">
        <w:rPr>
          <w:rFonts w:asciiTheme="minorEastAsia" w:hAnsiTheme="minorEastAsia" w:hint="eastAsia"/>
          <w:sz w:val="22"/>
          <w:szCs w:val="24"/>
        </w:rPr>
        <w:t>及び</w:t>
      </w:r>
      <w:bookmarkStart w:id="0" w:name="_GoBack"/>
      <w:bookmarkEnd w:id="0"/>
      <w:r w:rsidRPr="006B051E">
        <w:rPr>
          <w:rFonts w:asciiTheme="minorEastAsia" w:hAnsiTheme="minorEastAsia" w:hint="eastAsia"/>
          <w:sz w:val="22"/>
          <w:szCs w:val="24"/>
        </w:rPr>
        <w:t>領収書の写し</w:t>
      </w:r>
    </w:p>
    <w:p w:rsidR="005706D5" w:rsidRPr="006B051E" w:rsidRDefault="005706D5" w:rsidP="00903414">
      <w:pPr>
        <w:rPr>
          <w:rFonts w:asciiTheme="minorEastAsia"/>
          <w:sz w:val="22"/>
          <w:szCs w:val="24"/>
        </w:rPr>
      </w:pP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3129F9"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Pr="006B051E">
        <w:rPr>
          <w:rFonts w:asciiTheme="minorEastAsia" w:hAnsiTheme="minorEastAsia" w:hint="eastAsia"/>
          <w:sz w:val="22"/>
          <w:szCs w:val="24"/>
        </w:rPr>
        <w:t xml:space="preserve">　</w:t>
      </w:r>
      <w:r w:rsidR="00AF763E" w:rsidRPr="006B051E">
        <w:rPr>
          <w:rFonts w:asciiTheme="minorEastAsia" w:hAnsiTheme="minorEastAsia"/>
          <w:sz w:val="22"/>
          <w:szCs w:val="24"/>
        </w:rPr>
        <w:t>(4</w:t>
      </w:r>
      <w:r w:rsidRPr="006B051E">
        <w:rPr>
          <w:rFonts w:asciiTheme="minorEastAsia" w:hAnsiTheme="minorEastAsia"/>
          <w:sz w:val="22"/>
          <w:szCs w:val="24"/>
        </w:rPr>
        <w:t xml:space="preserve">) </w:t>
      </w:r>
      <w:r w:rsidR="005D1EE1" w:rsidRPr="006B051E">
        <w:rPr>
          <w:rFonts w:asciiTheme="minorEastAsia" w:hAnsiTheme="minorEastAsia" w:hint="eastAsia"/>
          <w:sz w:val="22"/>
          <w:szCs w:val="24"/>
        </w:rPr>
        <w:t>その他町長</w:t>
      </w:r>
      <w:r w:rsidR="003129F9" w:rsidRPr="006B051E">
        <w:rPr>
          <w:rFonts w:asciiTheme="minorEastAsia" w:hAnsiTheme="minorEastAsia" w:hint="eastAsia"/>
          <w:sz w:val="22"/>
          <w:szCs w:val="24"/>
        </w:rPr>
        <w:t>が必要と認める書類</w:t>
      </w:r>
    </w:p>
    <w:sectPr w:rsidR="005706D5" w:rsidRPr="006B051E" w:rsidSect="00374667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C7" w:rsidRDefault="003A54C7" w:rsidP="001C086F">
      <w:r>
        <w:separator/>
      </w:r>
    </w:p>
  </w:endnote>
  <w:endnote w:type="continuationSeparator" w:id="0">
    <w:p w:rsidR="003A54C7" w:rsidRDefault="003A54C7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C7" w:rsidRDefault="003A54C7" w:rsidP="001C086F">
      <w:r>
        <w:separator/>
      </w:r>
    </w:p>
  </w:footnote>
  <w:footnote w:type="continuationSeparator" w:id="0">
    <w:p w:rsidR="003A54C7" w:rsidRDefault="003A54C7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11834"/>
    <w:rsid w:val="00027665"/>
    <w:rsid w:val="000311DA"/>
    <w:rsid w:val="000314C0"/>
    <w:rsid w:val="0005533E"/>
    <w:rsid w:val="00062B75"/>
    <w:rsid w:val="000821D1"/>
    <w:rsid w:val="000928B4"/>
    <w:rsid w:val="00092AC7"/>
    <w:rsid w:val="000971F1"/>
    <w:rsid w:val="000A18D4"/>
    <w:rsid w:val="000A38FB"/>
    <w:rsid w:val="000C5D87"/>
    <w:rsid w:val="000E3B23"/>
    <w:rsid w:val="000E4DFF"/>
    <w:rsid w:val="000E6AC0"/>
    <w:rsid w:val="001010A3"/>
    <w:rsid w:val="001022FB"/>
    <w:rsid w:val="001063AE"/>
    <w:rsid w:val="001236D8"/>
    <w:rsid w:val="001348C5"/>
    <w:rsid w:val="0019728A"/>
    <w:rsid w:val="001B478E"/>
    <w:rsid w:val="001C086F"/>
    <w:rsid w:val="001C3573"/>
    <w:rsid w:val="001C7BEC"/>
    <w:rsid w:val="001D27E3"/>
    <w:rsid w:val="00206D19"/>
    <w:rsid w:val="002452A8"/>
    <w:rsid w:val="002459AE"/>
    <w:rsid w:val="00245EDA"/>
    <w:rsid w:val="00267DED"/>
    <w:rsid w:val="00295474"/>
    <w:rsid w:val="002B15D0"/>
    <w:rsid w:val="002B3B98"/>
    <w:rsid w:val="002C09B1"/>
    <w:rsid w:val="002F5D48"/>
    <w:rsid w:val="003021A0"/>
    <w:rsid w:val="003129F9"/>
    <w:rsid w:val="0031309C"/>
    <w:rsid w:val="00330C1B"/>
    <w:rsid w:val="00340D17"/>
    <w:rsid w:val="003724C8"/>
    <w:rsid w:val="00374667"/>
    <w:rsid w:val="003769A9"/>
    <w:rsid w:val="00386F1E"/>
    <w:rsid w:val="003A2D2C"/>
    <w:rsid w:val="003A54C7"/>
    <w:rsid w:val="003A791A"/>
    <w:rsid w:val="003B543C"/>
    <w:rsid w:val="003E4925"/>
    <w:rsid w:val="003E5FE2"/>
    <w:rsid w:val="004055D2"/>
    <w:rsid w:val="00436B2F"/>
    <w:rsid w:val="00451179"/>
    <w:rsid w:val="00490447"/>
    <w:rsid w:val="00526351"/>
    <w:rsid w:val="00564D17"/>
    <w:rsid w:val="005706D5"/>
    <w:rsid w:val="00577DA5"/>
    <w:rsid w:val="005D1EE1"/>
    <w:rsid w:val="005F7847"/>
    <w:rsid w:val="006066C6"/>
    <w:rsid w:val="00612CDC"/>
    <w:rsid w:val="0065449B"/>
    <w:rsid w:val="00675721"/>
    <w:rsid w:val="00697749"/>
    <w:rsid w:val="006A6EDF"/>
    <w:rsid w:val="006B051E"/>
    <w:rsid w:val="006C31A0"/>
    <w:rsid w:val="0072579B"/>
    <w:rsid w:val="00736AEB"/>
    <w:rsid w:val="00767204"/>
    <w:rsid w:val="007865F9"/>
    <w:rsid w:val="0079437F"/>
    <w:rsid w:val="007A0BC5"/>
    <w:rsid w:val="007D3CE1"/>
    <w:rsid w:val="007E3DE9"/>
    <w:rsid w:val="007F1BF8"/>
    <w:rsid w:val="007F7A7D"/>
    <w:rsid w:val="0081646E"/>
    <w:rsid w:val="008177B8"/>
    <w:rsid w:val="0084380D"/>
    <w:rsid w:val="00870594"/>
    <w:rsid w:val="0087692F"/>
    <w:rsid w:val="0088779F"/>
    <w:rsid w:val="008C04D8"/>
    <w:rsid w:val="008C07DB"/>
    <w:rsid w:val="008D4924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512F7"/>
    <w:rsid w:val="00956630"/>
    <w:rsid w:val="009A2658"/>
    <w:rsid w:val="00A25ABE"/>
    <w:rsid w:val="00A35CFF"/>
    <w:rsid w:val="00A46622"/>
    <w:rsid w:val="00A64CCD"/>
    <w:rsid w:val="00A90C0B"/>
    <w:rsid w:val="00A93934"/>
    <w:rsid w:val="00AB5EFC"/>
    <w:rsid w:val="00AF35E0"/>
    <w:rsid w:val="00AF4C4B"/>
    <w:rsid w:val="00AF4E13"/>
    <w:rsid w:val="00AF763E"/>
    <w:rsid w:val="00B03E66"/>
    <w:rsid w:val="00B11B5F"/>
    <w:rsid w:val="00B15D31"/>
    <w:rsid w:val="00B34155"/>
    <w:rsid w:val="00B578E6"/>
    <w:rsid w:val="00B66F1A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1230"/>
    <w:rsid w:val="00CA382C"/>
    <w:rsid w:val="00CB5B66"/>
    <w:rsid w:val="00CD6B4D"/>
    <w:rsid w:val="00CD7283"/>
    <w:rsid w:val="00CD7374"/>
    <w:rsid w:val="00D140B7"/>
    <w:rsid w:val="00D22D02"/>
    <w:rsid w:val="00D636A6"/>
    <w:rsid w:val="00D84D73"/>
    <w:rsid w:val="00D9554B"/>
    <w:rsid w:val="00DB4806"/>
    <w:rsid w:val="00DE1D00"/>
    <w:rsid w:val="00DE2CCE"/>
    <w:rsid w:val="00E02A5B"/>
    <w:rsid w:val="00E14228"/>
    <w:rsid w:val="00E30A3F"/>
    <w:rsid w:val="00E315B4"/>
    <w:rsid w:val="00E50F65"/>
    <w:rsid w:val="00E5702A"/>
    <w:rsid w:val="00E60E49"/>
    <w:rsid w:val="00E73F32"/>
    <w:rsid w:val="00E95946"/>
    <w:rsid w:val="00EB4024"/>
    <w:rsid w:val="00EB7116"/>
    <w:rsid w:val="00EC1B96"/>
    <w:rsid w:val="00F05C28"/>
    <w:rsid w:val="00F355EF"/>
    <w:rsid w:val="00F43A78"/>
    <w:rsid w:val="00F47508"/>
    <w:rsid w:val="00F76F8F"/>
    <w:rsid w:val="00F77C4B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80791A-DDE4-44AB-BEA6-8A2D7D5D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1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61422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21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461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21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112B-5A23-43E9-AFE9-544CB63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222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3</cp:revision>
  <cp:lastPrinted>2019-01-21T23:24:00Z</cp:lastPrinted>
  <dcterms:created xsi:type="dcterms:W3CDTF">2021-02-19T00:45:00Z</dcterms:created>
  <dcterms:modified xsi:type="dcterms:W3CDTF">2021-03-18T08:33:00Z</dcterms:modified>
</cp:coreProperties>
</file>