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3F0732" w:rsidRDefault="00CB1835" w:rsidP="00CB1835">
      <w:pPr>
        <w:rPr>
          <w:rFonts w:ascii="ＭＳ 明朝" w:eastAsia="ＭＳ 明朝" w:hAnsi="ＭＳ 明朝"/>
          <w:sz w:val="22"/>
        </w:rPr>
      </w:pPr>
      <w:r w:rsidRPr="003F0732">
        <w:rPr>
          <w:rFonts w:ascii="ＭＳ 明朝" w:eastAsia="ＭＳ 明朝" w:hAnsi="ＭＳ 明朝" w:hint="eastAsia"/>
          <w:sz w:val="22"/>
        </w:rPr>
        <w:t>様式第</w:t>
      </w:r>
      <w:r w:rsidRPr="003F0732">
        <w:rPr>
          <w:rFonts w:ascii="ＭＳ 明朝" w:eastAsia="ＭＳ 明朝" w:hAnsi="ＭＳ 明朝"/>
          <w:sz w:val="22"/>
        </w:rPr>
        <w:t>12号(第11条関係)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　様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3F0732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3F0732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電話番号　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>既設浄化槽維持管理委託申請書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spacing w:line="300" w:lineRule="auto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私が設置者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又は使用者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である、既設浄化槽を</w:t>
      </w:r>
      <w:r w:rsidR="004B4F23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Pr="003F0732">
        <w:rPr>
          <w:rFonts w:ascii="ＭＳ 明朝" w:eastAsia="ＭＳ 明朝" w:hAnsi="ＭＳ 明朝" w:cs="Times New Roman" w:hint="eastAsia"/>
          <w:szCs w:val="24"/>
        </w:rPr>
        <w:t>に委託したいので身延町戸別浄化槽の整備に関する条例、</w:t>
      </w:r>
      <w:r w:rsidR="004B4F23">
        <w:rPr>
          <w:rFonts w:ascii="ＭＳ 明朝" w:eastAsia="ＭＳ 明朝" w:hAnsi="ＭＳ 明朝" w:cs="Times New Roman" w:hint="eastAsia"/>
          <w:szCs w:val="24"/>
        </w:rPr>
        <w:t>規程</w:t>
      </w:r>
      <w:r w:rsidRPr="003F0732">
        <w:rPr>
          <w:rFonts w:ascii="ＭＳ 明朝" w:eastAsia="ＭＳ 明朝" w:hAnsi="ＭＳ 明朝" w:cs="Times New Roman" w:hint="eastAsia"/>
          <w:szCs w:val="24"/>
        </w:rPr>
        <w:t>及び下記条件を承知した上で申請します。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>記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79338C" w:rsidRPr="003F0732" w:rsidRDefault="0079338C" w:rsidP="0079338C">
      <w:pPr>
        <w:wordWrap w:val="0"/>
        <w:overflowPunct w:val="0"/>
        <w:autoSpaceDE w:val="0"/>
        <w:autoSpaceDN w:val="0"/>
        <w:spacing w:line="300" w:lineRule="auto"/>
        <w:ind w:left="105" w:hanging="105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/>
          <w:szCs w:val="24"/>
        </w:rPr>
        <w:t>1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維持管理を委託する施設は、私が既に設置している浄化槽本体及びブロワー設備一式とする。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spacing w:line="300" w:lineRule="auto"/>
        <w:ind w:left="105" w:hanging="105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/>
          <w:szCs w:val="24"/>
        </w:rPr>
        <w:t>2</w:t>
      </w:r>
      <w:r w:rsidR="0066159B" w:rsidRPr="003F0732">
        <w:rPr>
          <w:rFonts w:ascii="ＭＳ 明朝" w:eastAsia="ＭＳ 明朝" w:hAnsi="ＭＳ 明朝" w:cs="Times New Roman" w:hint="eastAsia"/>
          <w:szCs w:val="24"/>
        </w:rPr>
        <w:t xml:space="preserve">　施設が設置してある土地については、</w:t>
      </w:r>
      <w:r w:rsidR="008E6609" w:rsidRPr="003F0732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Pr="003F0732">
        <w:rPr>
          <w:rFonts w:ascii="ＭＳ 明朝" w:eastAsia="ＭＳ 明朝" w:hAnsi="ＭＳ 明朝" w:cs="Times New Roman" w:hint="eastAsia"/>
          <w:szCs w:val="24"/>
        </w:rPr>
        <w:t>と土地使用貸借契約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別紙1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を締結します。また、浄化槽本体及びブロワー設備については、寄附採納願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別紙2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="008E6609" w:rsidRPr="003F0732">
        <w:rPr>
          <w:rFonts w:ascii="ＭＳ 明朝" w:eastAsia="ＭＳ 明朝" w:hAnsi="ＭＳ 明朝" w:cs="Times New Roman" w:hint="eastAsia"/>
          <w:szCs w:val="24"/>
        </w:rPr>
        <w:t>をもって身延町</w:t>
      </w:r>
      <w:r w:rsidRPr="003F0732">
        <w:rPr>
          <w:rFonts w:ascii="ＭＳ 明朝" w:eastAsia="ＭＳ 明朝" w:hAnsi="ＭＳ 明朝" w:cs="Times New Roman" w:hint="eastAsia"/>
          <w:szCs w:val="24"/>
        </w:rPr>
        <w:t>に寄附します。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spacing w:line="300" w:lineRule="auto"/>
        <w:ind w:left="105" w:hanging="105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/>
          <w:szCs w:val="24"/>
        </w:rPr>
        <w:t>3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私が既に管理</w:t>
      </w:r>
      <w:r w:rsidR="0066159B" w:rsidRPr="003F0732">
        <w:rPr>
          <w:rFonts w:ascii="ＭＳ 明朝" w:eastAsia="ＭＳ 明朝" w:hAnsi="ＭＳ 明朝" w:cs="Times New Roman" w:hint="eastAsia"/>
          <w:szCs w:val="24"/>
        </w:rPr>
        <w:t>委託している浄化槽管理業者との契約は、私の責任で契約解除し、身延町下水道事業管理者</w:t>
      </w:r>
      <w:r w:rsidRPr="003F0732">
        <w:rPr>
          <w:rFonts w:ascii="ＭＳ 明朝" w:eastAsia="ＭＳ 明朝" w:hAnsi="ＭＳ 明朝" w:cs="Times New Roman" w:hint="eastAsia"/>
          <w:szCs w:val="24"/>
        </w:rPr>
        <w:t>が委託契約をした管理業者が維持管理することを承諾します。</w:t>
      </w:r>
    </w:p>
    <w:p w:rsidR="0079338C" w:rsidRPr="003F0732" w:rsidRDefault="0079338C" w:rsidP="0079338C">
      <w:pPr>
        <w:wordWrap w:val="0"/>
        <w:overflowPunct w:val="0"/>
        <w:autoSpaceDE w:val="0"/>
        <w:autoSpaceDN w:val="0"/>
        <w:spacing w:line="300" w:lineRule="auto"/>
        <w:ind w:left="105" w:hanging="105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/>
          <w:szCs w:val="24"/>
        </w:rPr>
        <w:t>4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身延町が管理を開始する日以前の</w:t>
      </w:r>
      <w:r w:rsidRPr="003F0732">
        <w:rPr>
          <w:rFonts w:ascii="ＭＳ 明朝" w:eastAsia="ＭＳ 明朝" w:hAnsi="ＭＳ 明朝" w:cs="Times New Roman"/>
          <w:szCs w:val="24"/>
        </w:rPr>
        <w:t>1</w:t>
      </w:r>
      <w:r w:rsidRPr="003F0732">
        <w:rPr>
          <w:rFonts w:ascii="ＭＳ 明朝" w:eastAsia="ＭＳ 明朝" w:hAnsi="ＭＳ 明朝" w:cs="Times New Roman" w:hint="eastAsia"/>
          <w:szCs w:val="24"/>
        </w:rPr>
        <w:t>月以内に、私の責任で浄化槽内の汚泥を抜き取り、清掃した後、町の担当職員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="008E6609" w:rsidRPr="003F0732">
        <w:rPr>
          <w:rFonts w:ascii="ＭＳ 明朝" w:eastAsia="ＭＳ 明朝" w:hAnsi="ＭＳ 明朝" w:cs="Times New Roman" w:hint="eastAsia"/>
          <w:szCs w:val="24"/>
        </w:rPr>
        <w:t>身延町下水道事業管理者</w:t>
      </w:r>
      <w:r w:rsidRPr="003F0732">
        <w:rPr>
          <w:rFonts w:ascii="ＭＳ 明朝" w:eastAsia="ＭＳ 明朝" w:hAnsi="ＭＳ 明朝" w:cs="Times New Roman" w:hint="eastAsia"/>
          <w:szCs w:val="24"/>
        </w:rPr>
        <w:t>が委託契約した管理業者も含む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確認の上引き渡します。</w:t>
      </w:r>
    </w:p>
    <w:p w:rsidR="00CB1835" w:rsidRPr="003F0732" w:rsidRDefault="00CB1835" w:rsidP="00CB1835">
      <w:pPr>
        <w:rPr>
          <w:rFonts w:ascii="ＭＳ 明朝" w:eastAsia="ＭＳ 明朝" w:hAnsi="ＭＳ 明朝"/>
          <w:sz w:val="22"/>
        </w:rPr>
      </w:pPr>
    </w:p>
    <w:p w:rsidR="0079338C" w:rsidRPr="003F0732" w:rsidRDefault="0079338C" w:rsidP="00CB1835">
      <w:pPr>
        <w:rPr>
          <w:rFonts w:ascii="ＭＳ 明朝" w:eastAsia="ＭＳ 明朝" w:hAnsi="ＭＳ 明朝"/>
          <w:sz w:val="22"/>
        </w:rPr>
      </w:pPr>
    </w:p>
    <w:p w:rsidR="0066159B" w:rsidRPr="003F0732" w:rsidRDefault="0066159B" w:rsidP="00CB1835">
      <w:pPr>
        <w:rPr>
          <w:rFonts w:ascii="ＭＳ 明朝" w:eastAsia="ＭＳ 明朝" w:hAnsi="ＭＳ 明朝"/>
          <w:sz w:val="22"/>
        </w:rPr>
      </w:pPr>
    </w:p>
    <w:p w:rsidR="0066159B" w:rsidRPr="003F0732" w:rsidRDefault="0066159B" w:rsidP="00CB1835">
      <w:pPr>
        <w:rPr>
          <w:rFonts w:ascii="ＭＳ 明朝" w:eastAsia="ＭＳ 明朝" w:hAnsi="ＭＳ 明朝"/>
          <w:sz w:val="22"/>
        </w:rPr>
      </w:pPr>
    </w:p>
    <w:p w:rsidR="00647C92" w:rsidRPr="003F0732" w:rsidRDefault="00647C92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lastRenderedPageBreak/>
        <w:t>別紙</w:t>
      </w:r>
      <w:r w:rsidRPr="003F0732">
        <w:rPr>
          <w:rFonts w:ascii="ＭＳ 明朝" w:eastAsia="ＭＳ 明朝" w:hAnsi="ＭＳ 明朝" w:cs="Times New Roman"/>
          <w:szCs w:val="24"/>
        </w:rPr>
        <w:t>1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pacing w:val="21"/>
          <w:szCs w:val="24"/>
        </w:rPr>
        <w:t>土地使用無償貸借契約</w:t>
      </w:r>
      <w:r w:rsidRPr="003F0732">
        <w:rPr>
          <w:rFonts w:ascii="ＭＳ 明朝" w:eastAsia="ＭＳ 明朝" w:hAnsi="ＭＳ 明朝" w:cs="Times New Roman" w:hint="eastAsia"/>
          <w:szCs w:val="24"/>
        </w:rPr>
        <w:t>書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貸付人　　　　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以下「甲」という。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と、借受人　身延町下水道事業管理者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以下「乙」という。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とは、土地の使用貸借について次のとおり契約を締結する。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契約の物件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1</w:t>
      </w:r>
      <w:r w:rsidRPr="003F0732">
        <w:rPr>
          <w:rFonts w:ascii="ＭＳ 明朝" w:eastAsia="ＭＳ 明朝" w:hAnsi="ＭＳ 明朝" w:cs="Times New Roman" w:hint="eastAsia"/>
          <w:szCs w:val="24"/>
        </w:rPr>
        <w:t>条　甲は、その所有する次の土地を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以下「貸借物件」という。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>を乙に無償で使用させるものとする。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240"/>
        <w:gridCol w:w="1960"/>
        <w:gridCol w:w="1480"/>
      </w:tblGrid>
      <w:tr w:rsidR="00D42D3E" w:rsidRPr="003F0732" w:rsidTr="00D42D3E">
        <w:trPr>
          <w:trHeight w:val="360"/>
        </w:trPr>
        <w:tc>
          <w:tcPr>
            <w:tcW w:w="284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pacing w:val="315"/>
                <w:szCs w:val="24"/>
              </w:rPr>
              <w:t>所在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地</w:t>
            </w:r>
          </w:p>
        </w:tc>
        <w:tc>
          <w:tcPr>
            <w:tcW w:w="224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pacing w:val="420"/>
                <w:szCs w:val="24"/>
              </w:rPr>
              <w:t>地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目</w:t>
            </w:r>
          </w:p>
        </w:tc>
        <w:tc>
          <w:tcPr>
            <w:tcW w:w="196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pacing w:val="315"/>
                <w:szCs w:val="24"/>
              </w:rPr>
              <w:t>地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積</w:t>
            </w:r>
          </w:p>
        </w:tc>
        <w:tc>
          <w:tcPr>
            <w:tcW w:w="148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pacing w:val="210"/>
                <w:szCs w:val="24"/>
              </w:rPr>
              <w:t>備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</w:tr>
      <w:tr w:rsidR="00D42D3E" w:rsidRPr="003F0732" w:rsidTr="00D42D3E">
        <w:trPr>
          <w:trHeight w:val="520"/>
        </w:trPr>
        <w:tc>
          <w:tcPr>
            <w:tcW w:w="284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身延町</w:t>
            </w:r>
          </w:p>
        </w:tc>
        <w:tc>
          <w:tcPr>
            <w:tcW w:w="224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96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48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契約の期間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2</w:t>
      </w:r>
      <w:r w:rsidRPr="003F0732">
        <w:rPr>
          <w:rFonts w:ascii="ＭＳ 明朝" w:eastAsia="ＭＳ 明朝" w:hAnsi="ＭＳ 明朝" w:cs="Times New Roman" w:hint="eastAsia"/>
          <w:szCs w:val="24"/>
        </w:rPr>
        <w:t>条　この契約の有効期問は、　　　　年　　月　　日から使用目的が存続する日までとする。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使用の目的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3</w:t>
      </w:r>
      <w:r w:rsidRPr="003F0732">
        <w:rPr>
          <w:rFonts w:ascii="ＭＳ 明朝" w:eastAsia="ＭＳ 明朝" w:hAnsi="ＭＳ 明朝" w:cs="Times New Roman" w:hint="eastAsia"/>
          <w:szCs w:val="24"/>
        </w:rPr>
        <w:t>条　乙は、貸借物件を戸別浄化槽の設置場所として使用する。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公租公課の負担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4</w:t>
      </w:r>
      <w:r w:rsidRPr="003F0732">
        <w:rPr>
          <w:rFonts w:ascii="ＭＳ 明朝" w:eastAsia="ＭＳ 明朝" w:hAnsi="ＭＳ 明朝" w:cs="Times New Roman" w:hint="eastAsia"/>
          <w:szCs w:val="24"/>
        </w:rPr>
        <w:t>条　貸借物件の</w:t>
      </w:r>
      <w:r w:rsidR="009B6784">
        <w:rPr>
          <w:rFonts w:ascii="ＭＳ 明朝" w:eastAsia="ＭＳ 明朝" w:hAnsi="ＭＳ 明朝" w:cs="Times New Roman" w:hint="eastAsia"/>
          <w:szCs w:val="24"/>
        </w:rPr>
        <w:t>公租公課</w:t>
      </w:r>
      <w:r w:rsidRPr="003F0732">
        <w:rPr>
          <w:rFonts w:ascii="ＭＳ 明朝" w:eastAsia="ＭＳ 明朝" w:hAnsi="ＭＳ 明朝" w:cs="Times New Roman" w:hint="eastAsia"/>
          <w:szCs w:val="24"/>
        </w:rPr>
        <w:t>は、甲の負担とする。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転貸等の禁止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5</w:t>
      </w:r>
      <w:r w:rsidRPr="003F0732">
        <w:rPr>
          <w:rFonts w:ascii="ＭＳ 明朝" w:eastAsia="ＭＳ 明朝" w:hAnsi="ＭＳ 明朝" w:cs="Times New Roman" w:hint="eastAsia"/>
          <w:szCs w:val="24"/>
        </w:rPr>
        <w:t>条　乙は、甲の承諾を得ないで貸借物件を他人に使用させ、又は使用目的以外に使用してはならない。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契約の解除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6</w:t>
      </w:r>
      <w:r w:rsidRPr="003F0732">
        <w:rPr>
          <w:rFonts w:ascii="ＭＳ 明朝" w:eastAsia="ＭＳ 明朝" w:hAnsi="ＭＳ 明朝" w:cs="Times New Roman" w:hint="eastAsia"/>
          <w:szCs w:val="24"/>
        </w:rPr>
        <w:t>条　乙は、必要があるときは、その</w:t>
      </w:r>
      <w:r w:rsidRPr="003F0732">
        <w:rPr>
          <w:rFonts w:ascii="ＭＳ 明朝" w:eastAsia="ＭＳ 明朝" w:hAnsi="ＭＳ 明朝" w:cs="Times New Roman"/>
          <w:szCs w:val="24"/>
        </w:rPr>
        <w:t>1</w:t>
      </w:r>
      <w:r w:rsidRPr="003F0732">
        <w:rPr>
          <w:rFonts w:ascii="ＭＳ 明朝" w:eastAsia="ＭＳ 明朝" w:hAnsi="ＭＳ 明朝" w:cs="Times New Roman" w:hint="eastAsia"/>
          <w:szCs w:val="24"/>
        </w:rPr>
        <w:t>月前に甲に予告して、この契約を解除できる。この場合においては、甲は、異議の申し出、又は損害賠償を請求しないものとする。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通知の義務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7</w:t>
      </w:r>
      <w:r w:rsidRPr="003F0732">
        <w:rPr>
          <w:rFonts w:ascii="ＭＳ 明朝" w:eastAsia="ＭＳ 明朝" w:hAnsi="ＭＳ 明朝" w:cs="Times New Roman" w:hint="eastAsia"/>
          <w:szCs w:val="24"/>
        </w:rPr>
        <w:t>条　甲は、契約物件を第三者に売り払う場合は、あらかじめその旨を乙に通知しなければならない。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>疑義等の決定</w:t>
      </w:r>
      <w:r w:rsidRPr="003F0732">
        <w:rPr>
          <w:rFonts w:ascii="ＭＳ 明朝" w:eastAsia="ＭＳ 明朝" w:hAnsi="ＭＳ 明朝" w:cs="Times New Roman"/>
          <w:szCs w:val="24"/>
        </w:rPr>
        <w:t>)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第</w:t>
      </w:r>
      <w:r w:rsidRPr="003F0732">
        <w:rPr>
          <w:rFonts w:ascii="ＭＳ 明朝" w:eastAsia="ＭＳ 明朝" w:hAnsi="ＭＳ 明朝" w:cs="Times New Roman"/>
          <w:szCs w:val="24"/>
        </w:rPr>
        <w:t>8</w:t>
      </w:r>
      <w:r w:rsidRPr="003F0732">
        <w:rPr>
          <w:rFonts w:ascii="ＭＳ 明朝" w:eastAsia="ＭＳ 明朝" w:hAnsi="ＭＳ 明朝" w:cs="Times New Roman" w:hint="eastAsia"/>
          <w:szCs w:val="24"/>
        </w:rPr>
        <w:t>条　この契約について疑義が生じたとき、又は契約に定めのない事項については、甲乙協議の上決定する。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この契約を証するため、</w:t>
      </w:r>
      <w:r w:rsidRPr="003F0732">
        <w:rPr>
          <w:rFonts w:ascii="ＭＳ 明朝" w:eastAsia="ＭＳ 明朝" w:hAnsi="ＭＳ 明朝" w:cs="Times New Roman"/>
          <w:szCs w:val="24"/>
        </w:rPr>
        <w:t>2</w:t>
      </w:r>
      <w:r w:rsidRPr="003F0732">
        <w:rPr>
          <w:rFonts w:ascii="ＭＳ 明朝" w:eastAsia="ＭＳ 明朝" w:hAnsi="ＭＳ 明朝" w:cs="Times New Roman" w:hint="eastAsia"/>
          <w:szCs w:val="24"/>
        </w:rPr>
        <w:t>通作成し、甲乙記名押印の上、各自</w:t>
      </w:r>
      <w:r w:rsidRPr="003F0732">
        <w:rPr>
          <w:rFonts w:ascii="ＭＳ 明朝" w:eastAsia="ＭＳ 明朝" w:hAnsi="ＭＳ 明朝" w:cs="Times New Roman"/>
          <w:szCs w:val="24"/>
        </w:rPr>
        <w:t>1</w:t>
      </w:r>
      <w:r w:rsidRPr="003F0732">
        <w:rPr>
          <w:rFonts w:ascii="ＭＳ 明朝" w:eastAsia="ＭＳ 明朝" w:hAnsi="ＭＳ 明朝" w:cs="Times New Roman" w:hint="eastAsia"/>
          <w:szCs w:val="24"/>
        </w:rPr>
        <w:t>通を保管する。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　　　　年　　月　　日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甲　　　　住所　　　　　　　　　　　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氏名　　　　　　　　　　　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乙　　　　住所　　　　　　　　　　　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氏名　　　　　　　　　　　</w:t>
      </w:r>
    </w:p>
    <w:p w:rsidR="0066159B" w:rsidRPr="003F0732" w:rsidRDefault="0066159B" w:rsidP="00CB1835">
      <w:pPr>
        <w:rPr>
          <w:rFonts w:ascii="ＭＳ 明朝" w:eastAsia="ＭＳ 明朝" w:hAnsi="ＭＳ 明朝"/>
          <w:sz w:val="22"/>
        </w:rPr>
      </w:pPr>
    </w:p>
    <w:p w:rsidR="0066159B" w:rsidRPr="003F0732" w:rsidRDefault="0066159B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lastRenderedPageBreak/>
        <w:t>別紙2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　様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3F0732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3F0732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zCs w:val="24"/>
        </w:rPr>
        <w:t xml:space="preserve">電話番号　　　</w:t>
      </w:r>
      <w:r w:rsidRPr="003F0732">
        <w:rPr>
          <w:rFonts w:ascii="ＭＳ 明朝" w:eastAsia="ＭＳ 明朝" w:hAnsi="ＭＳ 明朝" w:cs="Times New Roman"/>
          <w:szCs w:val="24"/>
        </w:rPr>
        <w:t>(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3F0732">
        <w:rPr>
          <w:rFonts w:ascii="ＭＳ 明朝" w:eastAsia="ＭＳ 明朝" w:hAnsi="ＭＳ 明朝" w:cs="Times New Roman"/>
          <w:szCs w:val="24"/>
        </w:rPr>
        <w:t>)</w:t>
      </w:r>
      <w:r w:rsidRPr="003F0732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3F0732">
        <w:rPr>
          <w:rFonts w:ascii="ＭＳ 明朝" w:eastAsia="ＭＳ 明朝" w:hAnsi="ＭＳ 明朝" w:cs="Times New Roman" w:hint="eastAsia"/>
          <w:spacing w:val="210"/>
          <w:szCs w:val="24"/>
        </w:rPr>
        <w:t>寄附採納</w:t>
      </w:r>
      <w:r w:rsidRPr="003F0732">
        <w:rPr>
          <w:rFonts w:ascii="ＭＳ 明朝" w:eastAsia="ＭＳ 明朝" w:hAnsi="ＭＳ 明朝" w:cs="Times New Roman" w:hint="eastAsia"/>
          <w:szCs w:val="24"/>
        </w:rPr>
        <w:t>願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9B6784" w:rsidP="00D42D3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既設</w:t>
      </w:r>
      <w:r w:rsidR="00D42D3E" w:rsidRPr="003F0732">
        <w:rPr>
          <w:rFonts w:ascii="ＭＳ 明朝" w:eastAsia="ＭＳ 明朝" w:hAnsi="ＭＳ 明朝" w:cs="Times New Roman" w:hint="eastAsia"/>
          <w:szCs w:val="24"/>
        </w:rPr>
        <w:t>浄化槽設備一式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42D3E" w:rsidRPr="003F0732" w:rsidRDefault="009B6784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このことについて、次のとおり身延町に寄付したいので、採納くだ</w:t>
      </w:r>
      <w:bookmarkStart w:id="0" w:name="_GoBack"/>
      <w:bookmarkEnd w:id="0"/>
      <w:r w:rsidR="00D42D3E" w:rsidRPr="003F0732">
        <w:rPr>
          <w:rFonts w:ascii="ＭＳ 明朝" w:eastAsia="ＭＳ 明朝" w:hAnsi="ＭＳ 明朝" w:cs="Times New Roman" w:hint="eastAsia"/>
          <w:szCs w:val="24"/>
        </w:rPr>
        <w:t>さるようお願いします。</w:t>
      </w:r>
    </w:p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320"/>
      </w:tblGrid>
      <w:tr w:rsidR="00D42D3E" w:rsidRPr="003F0732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F0732">
              <w:rPr>
                <w:rFonts w:ascii="ＭＳ 明朝" w:eastAsia="ＭＳ 明朝" w:hAnsi="ＭＳ 明朝" w:cs="Times New Roman" w:hint="eastAsia"/>
                <w:spacing w:val="42"/>
                <w:szCs w:val="24"/>
              </w:rPr>
              <w:t>浄化槽設置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632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42D3E" w:rsidRPr="003F0732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F0732">
              <w:rPr>
                <w:rFonts w:ascii="ＭＳ 明朝" w:eastAsia="ＭＳ 明朝" w:hAnsi="ＭＳ 明朝" w:cs="Times New Roman" w:hint="eastAsia"/>
                <w:spacing w:val="140"/>
                <w:szCs w:val="24"/>
              </w:rPr>
              <w:t>設置場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所</w:t>
            </w:r>
          </w:p>
        </w:tc>
        <w:tc>
          <w:tcPr>
            <w:tcW w:w="632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　身延町</w:t>
            </w:r>
          </w:p>
        </w:tc>
      </w:tr>
      <w:tr w:rsidR="00D42D3E" w:rsidRPr="003F0732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/>
                <w:szCs w:val="24"/>
              </w:rPr>
              <w:t>3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F0732">
              <w:rPr>
                <w:rFonts w:ascii="ＭＳ 明朝" w:eastAsia="ＭＳ 明朝" w:hAnsi="ＭＳ 明朝" w:cs="Times New Roman" w:hint="eastAsia"/>
                <w:spacing w:val="42"/>
                <w:szCs w:val="24"/>
              </w:rPr>
              <w:t>浄化槽の名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称</w:t>
            </w:r>
          </w:p>
        </w:tc>
        <w:tc>
          <w:tcPr>
            <w:tcW w:w="632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42D3E" w:rsidRPr="003F0732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/>
                <w:szCs w:val="24"/>
              </w:rPr>
              <w:t>4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F0732">
              <w:rPr>
                <w:rFonts w:ascii="ＭＳ 明朝" w:eastAsia="ＭＳ 明朝" w:hAnsi="ＭＳ 明朝" w:cs="Times New Roman" w:hint="eastAsia"/>
                <w:spacing w:val="42"/>
                <w:szCs w:val="24"/>
              </w:rPr>
              <w:t>浄化槽の人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槽</w:t>
            </w:r>
          </w:p>
        </w:tc>
        <w:tc>
          <w:tcPr>
            <w:tcW w:w="632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人槽</w:t>
            </w:r>
          </w:p>
        </w:tc>
      </w:tr>
      <w:tr w:rsidR="00D42D3E" w:rsidRPr="003F0732" w:rsidTr="00D42D3E">
        <w:trPr>
          <w:cantSplit/>
          <w:trHeight w:val="760"/>
        </w:trPr>
        <w:tc>
          <w:tcPr>
            <w:tcW w:w="2200" w:type="dxa"/>
            <w:vAlign w:val="center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/>
                <w:szCs w:val="24"/>
              </w:rPr>
              <w:t>5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F0732">
              <w:rPr>
                <w:rFonts w:ascii="ＭＳ 明朝" w:eastAsia="ＭＳ 明朝" w:hAnsi="ＭＳ 明朝" w:cs="Times New Roman" w:hint="eastAsia"/>
                <w:spacing w:val="18"/>
                <w:szCs w:val="24"/>
              </w:rPr>
              <w:t>その他特記事</w:t>
            </w: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>項</w:t>
            </w:r>
          </w:p>
        </w:tc>
        <w:tc>
          <w:tcPr>
            <w:tcW w:w="6320" w:type="dxa"/>
          </w:tcPr>
          <w:p w:rsidR="00D42D3E" w:rsidRPr="003F0732" w:rsidRDefault="00D42D3E" w:rsidP="00D42D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F073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D42D3E" w:rsidRPr="003F0732" w:rsidRDefault="00D42D3E" w:rsidP="00D42D3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6159B" w:rsidRPr="003F0732" w:rsidRDefault="0066159B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p w:rsidR="00D42D3E" w:rsidRPr="003F0732" w:rsidRDefault="00D42D3E" w:rsidP="00CB1835">
      <w:pPr>
        <w:rPr>
          <w:rFonts w:ascii="ＭＳ 明朝" w:eastAsia="ＭＳ 明朝" w:hAnsi="ＭＳ 明朝"/>
          <w:sz w:val="22"/>
        </w:rPr>
      </w:pPr>
    </w:p>
    <w:sectPr w:rsidR="00D42D3E" w:rsidRPr="003F0732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39" w:rsidRDefault="00967E39" w:rsidP="00CE7FDC">
      <w:r>
        <w:separator/>
      </w:r>
    </w:p>
  </w:endnote>
  <w:endnote w:type="continuationSeparator" w:id="0">
    <w:p w:rsidR="00967E39" w:rsidRDefault="00967E39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39" w:rsidRDefault="00967E39" w:rsidP="00CE7FDC">
      <w:r>
        <w:separator/>
      </w:r>
    </w:p>
  </w:footnote>
  <w:footnote w:type="continuationSeparator" w:id="0">
    <w:p w:rsidR="00967E39" w:rsidRDefault="00967E39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C694C"/>
    <w:rsid w:val="003F0732"/>
    <w:rsid w:val="004B4F23"/>
    <w:rsid w:val="0050702D"/>
    <w:rsid w:val="00525CCC"/>
    <w:rsid w:val="0057490B"/>
    <w:rsid w:val="005B429B"/>
    <w:rsid w:val="005E3C48"/>
    <w:rsid w:val="00647C92"/>
    <w:rsid w:val="0066159B"/>
    <w:rsid w:val="00765F24"/>
    <w:rsid w:val="0079338C"/>
    <w:rsid w:val="00810D94"/>
    <w:rsid w:val="00814832"/>
    <w:rsid w:val="00827DB5"/>
    <w:rsid w:val="008E6609"/>
    <w:rsid w:val="00967E39"/>
    <w:rsid w:val="009B6784"/>
    <w:rsid w:val="00A553E9"/>
    <w:rsid w:val="00A669FB"/>
    <w:rsid w:val="00BA07CC"/>
    <w:rsid w:val="00BB1DBC"/>
    <w:rsid w:val="00C9100B"/>
    <w:rsid w:val="00CB1835"/>
    <w:rsid w:val="00CE7FDC"/>
    <w:rsid w:val="00D42D3E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6381D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8</cp:revision>
  <cp:lastPrinted>2023-08-22T04:52:00Z</cp:lastPrinted>
  <dcterms:created xsi:type="dcterms:W3CDTF">2023-08-22T04:13:00Z</dcterms:created>
  <dcterms:modified xsi:type="dcterms:W3CDTF">2023-11-27T08:12:00Z</dcterms:modified>
</cp:coreProperties>
</file>