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1EFD0" w14:textId="5FB6E72B" w:rsidR="008C69E0" w:rsidRDefault="00B816EC">
      <w:r>
        <w:rPr>
          <w:rFonts w:hint="eastAsia"/>
        </w:rPr>
        <w:t>【令和７年度】企業版ふるさと納税寄附活用事業の契約相手方</w:t>
      </w:r>
    </w:p>
    <w:p w14:paraId="6F45953C" w14:textId="2882CBF0" w:rsidR="00B816EC" w:rsidRDefault="00B816EC" w:rsidP="00B816EC">
      <w:pPr>
        <w:spacing w:line="240" w:lineRule="exact"/>
        <w:jc w:val="right"/>
        <w:rPr>
          <w:rFonts w:hint="eastAsia"/>
        </w:rPr>
      </w:pPr>
      <w:r>
        <w:rPr>
          <w:rFonts w:hint="eastAsia"/>
        </w:rPr>
        <w:t>(敬称略)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3679"/>
      </w:tblGrid>
      <w:tr w:rsidR="00B816EC" w14:paraId="42B3EB79" w14:textId="77777777" w:rsidTr="00B816EC">
        <w:trPr>
          <w:trHeight w:val="689"/>
        </w:trPr>
        <w:tc>
          <w:tcPr>
            <w:tcW w:w="562" w:type="dxa"/>
            <w:shd w:val="clear" w:color="auto" w:fill="95DCF7" w:themeFill="accent4" w:themeFillTint="66"/>
          </w:tcPr>
          <w:p w14:paraId="5548344C" w14:textId="77777777" w:rsidR="00B816EC" w:rsidRPr="00B816EC" w:rsidRDefault="00B816EC" w:rsidP="00B816EC">
            <w:pPr>
              <w:spacing w:line="240" w:lineRule="exact"/>
              <w:rPr>
                <w:rFonts w:hint="eastAsia"/>
                <w:color w:val="00B0F0"/>
              </w:rPr>
            </w:pPr>
          </w:p>
        </w:tc>
        <w:tc>
          <w:tcPr>
            <w:tcW w:w="4253" w:type="dxa"/>
            <w:shd w:val="clear" w:color="auto" w:fill="95DCF7" w:themeFill="accent4" w:themeFillTint="66"/>
            <w:vAlign w:val="center"/>
          </w:tcPr>
          <w:p w14:paraId="4E0B330E" w14:textId="2C192863" w:rsidR="00B816EC" w:rsidRPr="00B816EC" w:rsidRDefault="00B816EC" w:rsidP="00B816EC">
            <w:pPr>
              <w:spacing w:line="240" w:lineRule="exact"/>
              <w:jc w:val="center"/>
              <w:rPr>
                <w:rFonts w:hint="eastAsia"/>
                <w:b/>
                <w:bCs/>
              </w:rPr>
            </w:pPr>
            <w:r w:rsidRPr="00B816EC">
              <w:rPr>
                <w:rFonts w:hint="eastAsia"/>
                <w:b/>
                <w:bCs/>
              </w:rPr>
              <w:t>寄附活用事業</w:t>
            </w:r>
          </w:p>
        </w:tc>
        <w:tc>
          <w:tcPr>
            <w:tcW w:w="3679" w:type="dxa"/>
            <w:shd w:val="clear" w:color="auto" w:fill="95DCF7" w:themeFill="accent4" w:themeFillTint="66"/>
            <w:vAlign w:val="center"/>
          </w:tcPr>
          <w:p w14:paraId="1EB28C0F" w14:textId="28A13B1D" w:rsidR="00B816EC" w:rsidRPr="00B816EC" w:rsidRDefault="00B816EC" w:rsidP="00B816EC">
            <w:pPr>
              <w:spacing w:line="240" w:lineRule="exact"/>
              <w:jc w:val="center"/>
              <w:rPr>
                <w:rFonts w:hint="eastAsia"/>
                <w:b/>
                <w:bCs/>
              </w:rPr>
            </w:pPr>
            <w:r w:rsidRPr="00B816EC">
              <w:rPr>
                <w:rFonts w:hint="eastAsia"/>
                <w:b/>
                <w:bCs/>
              </w:rPr>
              <w:t>契約の相手方</w:t>
            </w:r>
          </w:p>
        </w:tc>
      </w:tr>
      <w:tr w:rsidR="00B816EC" w14:paraId="56E220C6" w14:textId="77777777" w:rsidTr="00B816EC">
        <w:tc>
          <w:tcPr>
            <w:tcW w:w="562" w:type="dxa"/>
          </w:tcPr>
          <w:p w14:paraId="0B5D5A80" w14:textId="2E522C08" w:rsidR="00B816EC" w:rsidRDefault="00B816EC">
            <w:pPr>
              <w:rPr>
                <w:rFonts w:hint="eastAsia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4253" w:type="dxa"/>
          </w:tcPr>
          <w:p w14:paraId="1765964D" w14:textId="2EFBB945" w:rsidR="00B816EC" w:rsidRDefault="00B816EC">
            <w:pPr>
              <w:rPr>
                <w:rFonts w:hint="eastAsia"/>
              </w:rPr>
            </w:pPr>
            <w:r>
              <w:rPr>
                <w:rFonts w:hint="eastAsia"/>
              </w:rPr>
              <w:t>道路橋梁維持管理事業</w:t>
            </w:r>
          </w:p>
        </w:tc>
        <w:tc>
          <w:tcPr>
            <w:tcW w:w="3679" w:type="dxa"/>
          </w:tcPr>
          <w:p w14:paraId="2F43CB7C" w14:textId="57B21BDE" w:rsidR="00B816EC" w:rsidRDefault="00B816EC">
            <w:pPr>
              <w:rPr>
                <w:rFonts w:hint="eastAsia"/>
              </w:rPr>
            </w:pPr>
            <w:r>
              <w:rPr>
                <w:rFonts w:hint="eastAsia"/>
              </w:rPr>
              <w:t>株式会社若尾電気</w:t>
            </w:r>
          </w:p>
        </w:tc>
      </w:tr>
      <w:tr w:rsidR="00B816EC" w14:paraId="7D5EE072" w14:textId="77777777" w:rsidTr="00B816EC">
        <w:tc>
          <w:tcPr>
            <w:tcW w:w="562" w:type="dxa"/>
            <w:vAlign w:val="center"/>
          </w:tcPr>
          <w:p w14:paraId="3C1025C5" w14:textId="47BBF84B" w:rsidR="00B816EC" w:rsidRDefault="00B816EC">
            <w:pPr>
              <w:rPr>
                <w:rFonts w:hint="eastAsia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4253" w:type="dxa"/>
            <w:vMerge w:val="restart"/>
            <w:vAlign w:val="center"/>
          </w:tcPr>
          <w:p w14:paraId="5285C83D" w14:textId="05DCE517" w:rsidR="00B816EC" w:rsidRDefault="00B816EC" w:rsidP="00B816EC">
            <w:pPr>
              <w:rPr>
                <w:rFonts w:hint="eastAsia"/>
              </w:rPr>
            </w:pPr>
            <w:r>
              <w:rPr>
                <w:rFonts w:hint="eastAsia"/>
              </w:rPr>
              <w:t>土木総務事業</w:t>
            </w:r>
          </w:p>
        </w:tc>
        <w:tc>
          <w:tcPr>
            <w:tcW w:w="3679" w:type="dxa"/>
          </w:tcPr>
          <w:p w14:paraId="22379A51" w14:textId="77777777" w:rsidR="00B816EC" w:rsidRDefault="00B816EC">
            <w:r>
              <w:rPr>
                <w:rFonts w:hint="eastAsia"/>
              </w:rPr>
              <w:t>いすゞ自動車首都圏株式会社</w:t>
            </w:r>
          </w:p>
          <w:p w14:paraId="715FA58C" w14:textId="3742BFF9" w:rsidR="00B816EC" w:rsidRDefault="00B816EC">
            <w:pPr>
              <w:rPr>
                <w:rFonts w:hint="eastAsia"/>
              </w:rPr>
            </w:pPr>
            <w:r>
              <w:rPr>
                <w:rFonts w:hint="eastAsia"/>
              </w:rPr>
              <w:t>山梨支社　甲府支店</w:t>
            </w:r>
          </w:p>
        </w:tc>
      </w:tr>
      <w:tr w:rsidR="00B816EC" w14:paraId="5DA5C35E" w14:textId="77777777" w:rsidTr="00B816EC">
        <w:tc>
          <w:tcPr>
            <w:tcW w:w="562" w:type="dxa"/>
          </w:tcPr>
          <w:p w14:paraId="1FD2E9B6" w14:textId="0CE25A60" w:rsidR="00B816EC" w:rsidRDefault="00B816EC">
            <w:pPr>
              <w:rPr>
                <w:rFonts w:hint="eastAsia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4253" w:type="dxa"/>
            <w:vMerge/>
          </w:tcPr>
          <w:p w14:paraId="795CA363" w14:textId="77777777" w:rsidR="00B816EC" w:rsidRDefault="00B816EC">
            <w:pPr>
              <w:rPr>
                <w:rFonts w:hint="eastAsia"/>
              </w:rPr>
            </w:pPr>
          </w:p>
        </w:tc>
        <w:tc>
          <w:tcPr>
            <w:tcW w:w="3679" w:type="dxa"/>
          </w:tcPr>
          <w:p w14:paraId="71F4F69C" w14:textId="1242E0C5" w:rsidR="00B816EC" w:rsidRDefault="00B816EC">
            <w:pPr>
              <w:rPr>
                <w:rFonts w:hint="eastAsia"/>
              </w:rPr>
            </w:pPr>
            <w:r>
              <w:rPr>
                <w:rFonts w:hint="eastAsia"/>
              </w:rPr>
              <w:t>株式会社前田製作所　身延営業所</w:t>
            </w:r>
          </w:p>
        </w:tc>
      </w:tr>
    </w:tbl>
    <w:p w14:paraId="5754D3EF" w14:textId="77777777" w:rsidR="00B816EC" w:rsidRDefault="00B816EC">
      <w:pPr>
        <w:rPr>
          <w:rFonts w:hint="eastAsia"/>
        </w:rPr>
      </w:pPr>
    </w:p>
    <w:sectPr w:rsidR="00B816E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9E0"/>
    <w:rsid w:val="008C69E0"/>
    <w:rsid w:val="008D13DB"/>
    <w:rsid w:val="00B8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005130"/>
  <w15:chartTrackingRefBased/>
  <w15:docId w15:val="{0BC075A8-DE26-494D-8193-9FF7E0A4D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C69E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69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69E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69E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69E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69E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69E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69E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69E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C69E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C69E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C69E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C69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C69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C69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C69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C69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C69E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C69E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C69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69E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C69E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C69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C69E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C69E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C69E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C69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C69E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C69E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81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MNTBA125523</dc:creator>
  <cp:keywords/>
  <dc:description/>
  <cp:lastModifiedBy>MNTBA125523</cp:lastModifiedBy>
  <cp:revision>2</cp:revision>
  <dcterms:created xsi:type="dcterms:W3CDTF">2026-07-07T02:06:00Z</dcterms:created>
  <dcterms:modified xsi:type="dcterms:W3CDTF">2026-07-07T02:15:00Z</dcterms:modified>
</cp:coreProperties>
</file>